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5B2AB" w14:textId="77777777" w:rsidR="009C7F6C" w:rsidRDefault="009C7F6C" w:rsidP="009C7F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 xml:space="preserve">Informacja dla mieszkańców </w:t>
      </w:r>
    </w:p>
    <w:p w14:paraId="2B3404B7" w14:textId="77777777" w:rsidR="009C7F6C" w:rsidRDefault="009C7F6C" w:rsidP="009C7F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 xml:space="preserve">o możliwości zgłaszania się do debaty </w:t>
      </w:r>
    </w:p>
    <w:p w14:paraId="05A5BBF9" w14:textId="676935CC" w:rsidR="009C7F6C" w:rsidRDefault="009C7F6C" w:rsidP="009C7F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 xml:space="preserve">nad Raportem o stanie Miasta </w:t>
      </w:r>
      <w:r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br/>
        <w:t>Piotrkowa Trybunalskiego za 202</w:t>
      </w:r>
      <w:r w:rsidR="0029169B"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>5</w:t>
      </w:r>
      <w:r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 xml:space="preserve"> rok</w:t>
      </w:r>
    </w:p>
    <w:p w14:paraId="4228EA9E" w14:textId="77777777" w:rsidR="009C7F6C" w:rsidRDefault="009C7F6C" w:rsidP="009C7F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</w:pPr>
    </w:p>
    <w:p w14:paraId="36BD7ADA" w14:textId="77777777" w:rsidR="009C7F6C" w:rsidRDefault="009C7F6C" w:rsidP="009C7F6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</w:pPr>
    </w:p>
    <w:p w14:paraId="1E1ED3AA" w14:textId="77777777" w:rsidR="009C7F6C" w:rsidRDefault="009C7F6C" w:rsidP="009C7F6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/>
          <w:bCs/>
          <w:i/>
          <w:iCs/>
          <w:bdr w:val="none" w:sz="0" w:space="0" w:color="auto" w:frame="1"/>
          <w:lang w:eastAsia="pl-PL"/>
        </w:rPr>
        <w:t>Szanowni Mieszkańcy Piotrkowa Trybunalskiego,</w:t>
      </w:r>
    </w:p>
    <w:p w14:paraId="1FAAEBC3" w14:textId="77777777" w:rsidR="009C7F6C" w:rsidRDefault="009C7F6C" w:rsidP="009C7F6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lang w:eastAsia="pl-PL"/>
        </w:rPr>
      </w:pPr>
    </w:p>
    <w:p w14:paraId="7B236ADB" w14:textId="77777777" w:rsidR="009C7F6C" w:rsidRDefault="009C7F6C" w:rsidP="009C7F6C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8C75DA7" w14:textId="11F10745" w:rsidR="009C7F6C" w:rsidRDefault="009C7F6C" w:rsidP="009C7F6C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strike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Na </w:t>
      </w:r>
      <w:r w:rsidR="0029169B">
        <w:rPr>
          <w:rFonts w:ascii="Arial" w:eastAsia="Times New Roman" w:hAnsi="Arial" w:cs="Arial"/>
          <w:lang w:eastAsia="pl-PL"/>
        </w:rPr>
        <w:t xml:space="preserve">XXXIV </w:t>
      </w:r>
      <w:r>
        <w:rPr>
          <w:rFonts w:ascii="Arial" w:eastAsia="Times New Roman" w:hAnsi="Arial" w:cs="Arial"/>
          <w:lang w:eastAsia="pl-PL"/>
        </w:rPr>
        <w:t xml:space="preserve">Sesji Rady Miasta Piotrkowa Trybunalskiego w dniu </w:t>
      </w:r>
      <w:r>
        <w:rPr>
          <w:rFonts w:ascii="Arial" w:eastAsia="Times New Roman" w:hAnsi="Arial" w:cs="Arial"/>
          <w:b/>
          <w:bCs/>
          <w:lang w:eastAsia="pl-PL"/>
        </w:rPr>
        <w:t>2</w:t>
      </w:r>
      <w:r w:rsidR="0029169B">
        <w:rPr>
          <w:rFonts w:ascii="Arial" w:eastAsia="Times New Roman" w:hAnsi="Arial" w:cs="Arial"/>
          <w:b/>
          <w:bCs/>
          <w:lang w:eastAsia="pl-PL"/>
        </w:rPr>
        <w:t>6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29169B">
        <w:rPr>
          <w:rFonts w:ascii="Arial" w:eastAsia="Times New Roman" w:hAnsi="Arial" w:cs="Arial"/>
          <w:b/>
          <w:bCs/>
          <w:lang w:eastAsia="pl-PL"/>
        </w:rPr>
        <w:t>maja</w:t>
      </w:r>
      <w:r>
        <w:rPr>
          <w:rFonts w:ascii="Arial" w:eastAsia="Times New Roman" w:hAnsi="Arial" w:cs="Arial"/>
          <w:b/>
          <w:bCs/>
          <w:lang w:eastAsia="pl-PL"/>
        </w:rPr>
        <w:t xml:space="preserve"> 202</w:t>
      </w:r>
      <w:r w:rsidR="0029169B">
        <w:rPr>
          <w:rFonts w:ascii="Arial" w:eastAsia="Times New Roman" w:hAnsi="Arial" w:cs="Arial"/>
          <w:b/>
          <w:bCs/>
          <w:lang w:eastAsia="pl-PL"/>
        </w:rPr>
        <w:t>6</w:t>
      </w:r>
      <w:r>
        <w:rPr>
          <w:rFonts w:ascii="Arial" w:eastAsia="Times New Roman" w:hAnsi="Arial" w:cs="Arial"/>
          <w:lang w:eastAsia="pl-PL"/>
        </w:rPr>
        <w:t xml:space="preserve"> r. zostanie rozpatrzony Raport o stanie Miasta Piotrkowa Trybunalskiego za 202</w:t>
      </w:r>
      <w:r w:rsidR="0029169B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 xml:space="preserve"> rok, stanowiący podsumowanie działalności Prezydenta Miasta w roku 202</w:t>
      </w:r>
      <w:r w:rsidR="0029169B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 xml:space="preserve">, w szczególności realizacji: polityk, programów i strategii, uchwał Rady Miasta i budżetu obywatelskiego. Zgodnie </w:t>
      </w:r>
      <w:r w:rsidR="0029169B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z ustawą o samorządzie gminnym prezydent miasta przedstawia radnym i mieszkańcom raport o stanie miasta za miniony rok. Rada rozpatruje raport podczas sesji, na której podejmowana jest uchwała w sprawie udzielenia absolutorium Prezydentowi Miasta.</w:t>
      </w:r>
      <w:r>
        <w:rPr>
          <w:rFonts w:ascii="Arial" w:eastAsia="Times New Roman" w:hAnsi="Arial" w:cs="Arial"/>
          <w:strike/>
          <w:lang w:eastAsia="pl-PL"/>
        </w:rPr>
        <w:t xml:space="preserve"> </w:t>
      </w:r>
    </w:p>
    <w:p w14:paraId="3360A084" w14:textId="21CFCB5D" w:rsidR="009C7F6C" w:rsidRDefault="009C7F6C" w:rsidP="009C7F6C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Podczas sesji nad Raportem o stanie Miasta Piotrkowa Trybunalskiego za 202</w:t>
      </w:r>
      <w:r w:rsidR="0029169B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 xml:space="preserve"> rok przeprowadzona zostanie debata, w której mieszkańcy, zgodnie z art. 28aa ust. 6-8 ustawy </w:t>
      </w:r>
      <w:r>
        <w:rPr>
          <w:rFonts w:ascii="Arial" w:eastAsia="Times New Roman" w:hAnsi="Arial" w:cs="Arial"/>
          <w:lang w:eastAsia="pl-PL"/>
        </w:rPr>
        <w:br/>
        <w:t>o samorządzie gminnym, mogą zabierać głos.</w:t>
      </w:r>
    </w:p>
    <w:p w14:paraId="1CFAC16C" w14:textId="77777777" w:rsidR="009C7F6C" w:rsidRDefault="009C7F6C" w:rsidP="009C7F6C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b/>
          <w:u w:val="single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tym celu mieszkaniec zainteresowany udziałem w debacie powinien złożyć do Przewodniczącego Rady Miasta Piotrkowa Trybunalskiego swoje pisemne zgłoszenie poparte podpisami co najmniej 50 osób. Wzór zgłoszenia z listą poparcia </w:t>
      </w:r>
      <w:r>
        <w:rPr>
          <w:rFonts w:ascii="Arial" w:eastAsia="Times New Roman" w:hAnsi="Arial" w:cs="Arial"/>
          <w:b/>
          <w:lang w:eastAsia="pl-PL"/>
        </w:rPr>
        <w:t>(</w:t>
      </w:r>
      <w:r>
        <w:rPr>
          <w:rFonts w:ascii="Arial" w:eastAsia="Times New Roman" w:hAnsi="Arial" w:cs="Arial"/>
          <w:b/>
          <w:i/>
          <w:lang w:eastAsia="pl-PL"/>
        </w:rPr>
        <w:t xml:space="preserve">plik do pobrania). </w:t>
      </w:r>
    </w:p>
    <w:p w14:paraId="5ADAFB10" w14:textId="36044D96" w:rsidR="009C7F6C" w:rsidRDefault="009C7F6C" w:rsidP="009C7F6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 xml:space="preserve">Zgłoszenie z listą poparcia (oryginał) należy złożyć osobiście najpóźniej do dnia </w:t>
      </w:r>
      <w:r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br/>
        <w:t>2</w:t>
      </w:r>
      <w:r w:rsidR="0029169B"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>5</w:t>
      </w:r>
      <w:r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 xml:space="preserve"> </w:t>
      </w:r>
      <w:r w:rsidR="0029169B"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>maja</w:t>
      </w:r>
      <w:r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 xml:space="preserve"> 202</w:t>
      </w:r>
      <w:r w:rsidR="0029169B"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>6</w:t>
      </w:r>
      <w:r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 xml:space="preserve"> r., do godz. 1</w:t>
      </w:r>
      <w:r w:rsidR="0029169B"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>5</w:t>
      </w:r>
      <w:r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>.</w:t>
      </w:r>
      <w:r w:rsidR="0029169B"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>3</w:t>
      </w:r>
      <w:r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 xml:space="preserve">0, w Biurze Rady Miasta, Pasaż Karola Rudowskiego 10, tel. 44 732-77-19 </w:t>
      </w:r>
      <w:proofErr w:type="gramStart"/>
      <w:r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>i  44</w:t>
      </w:r>
      <w:proofErr w:type="gramEnd"/>
      <w:r>
        <w:rPr>
          <w:rFonts w:ascii="Arial" w:eastAsia="Times New Roman" w:hAnsi="Arial" w:cs="Arial"/>
          <w:b/>
          <w:bCs/>
          <w:bdr w:val="none" w:sz="0" w:space="0" w:color="auto" w:frame="1"/>
          <w:lang w:eastAsia="pl-PL"/>
        </w:rPr>
        <w:t> 732-77-30, w celu zarejestrowania w kolejności wpływu.</w:t>
      </w:r>
    </w:p>
    <w:p w14:paraId="1368249B" w14:textId="77777777" w:rsidR="00610FEB" w:rsidRDefault="00610FEB" w:rsidP="009C7F6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49145E4D" w14:textId="2DF608B2" w:rsidR="00610FEB" w:rsidRDefault="00610FEB" w:rsidP="009C7F6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ralewayregular" w:hAnsi="ralewayregular"/>
          <w:color w:val="000000"/>
          <w:shd w:val="clear" w:color="auto" w:fill="FFFFFF"/>
        </w:rPr>
        <w:t>Liczba mieszkańców, którzy będą mogli zabrać głos podczas sesji, jest ograniczona do 15 osób. Więcej informacji można uzyskać pod numerami telefonów: 44 732-77-</w:t>
      </w:r>
      <w:proofErr w:type="gramStart"/>
      <w:r>
        <w:rPr>
          <w:rFonts w:ascii="ralewayregular" w:hAnsi="ralewayregular"/>
          <w:color w:val="000000"/>
          <w:shd w:val="clear" w:color="auto" w:fill="FFFFFF"/>
        </w:rPr>
        <w:t>19  lub</w:t>
      </w:r>
      <w:proofErr w:type="gramEnd"/>
      <w:r>
        <w:rPr>
          <w:rFonts w:ascii="ralewayregular" w:hAnsi="ralewayregular"/>
          <w:color w:val="000000"/>
          <w:shd w:val="clear" w:color="auto" w:fill="FFFFFF"/>
        </w:rPr>
        <w:t xml:space="preserve"> 44 732-77-30. </w:t>
      </w:r>
    </w:p>
    <w:p w14:paraId="1DDE82CF" w14:textId="10D79E9E" w:rsidR="009C7F6C" w:rsidRDefault="009C7F6C" w:rsidP="009C7F6C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/>
        <w:t>Raport o stanie Miasta Piotrkowa Trybunalskiego za 202</w:t>
      </w:r>
      <w:r w:rsidR="0029169B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 xml:space="preserve"> rok opublikowany jest na stronach: </w:t>
      </w:r>
    </w:p>
    <w:p w14:paraId="7C4D0B8C" w14:textId="77777777" w:rsidR="009C7F6C" w:rsidRDefault="009C7F6C" w:rsidP="009C7F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95959"/>
          <w:lang w:eastAsia="pl-PL"/>
        </w:rPr>
      </w:pPr>
      <w:hyperlink r:id="rId4" w:history="1">
        <w:r>
          <w:rPr>
            <w:rStyle w:val="Hipercze"/>
            <w:rFonts w:ascii="Arial" w:eastAsia="Times New Roman" w:hAnsi="Arial" w:cs="Arial"/>
            <w:color w:val="1A009F"/>
            <w:lang w:eastAsia="pl-PL"/>
          </w:rPr>
          <w:t>www.bip.piotrkow.pl</w:t>
        </w:r>
      </w:hyperlink>
      <w:r>
        <w:rPr>
          <w:rFonts w:ascii="Arial" w:eastAsia="Times New Roman" w:hAnsi="Arial" w:cs="Arial"/>
          <w:color w:val="1A009F"/>
          <w:lang w:eastAsia="pl-PL"/>
        </w:rPr>
        <w:t xml:space="preserve"> i </w:t>
      </w:r>
      <w:hyperlink r:id="rId5" w:history="1">
        <w:r>
          <w:rPr>
            <w:rStyle w:val="Hipercze"/>
            <w:rFonts w:ascii="Arial" w:eastAsia="Times New Roman" w:hAnsi="Arial" w:cs="Arial"/>
            <w:color w:val="1A009F"/>
            <w:lang w:eastAsia="pl-PL"/>
          </w:rPr>
          <w:t>www.piotrkow.pl</w:t>
        </w:r>
      </w:hyperlink>
    </w:p>
    <w:p w14:paraId="32C0FD96" w14:textId="77777777" w:rsidR="009C7F6C" w:rsidRDefault="009C7F6C" w:rsidP="009C7F6C">
      <w:pPr>
        <w:pStyle w:val="NormalnyWeb"/>
        <w:spacing w:after="0" w:line="240" w:lineRule="auto"/>
        <w:rPr>
          <w:rFonts w:ascii="Arial" w:hAnsi="Arial" w:cs="Arial"/>
          <w:sz w:val="22"/>
          <w:szCs w:val="22"/>
        </w:rPr>
      </w:pPr>
    </w:p>
    <w:p w14:paraId="30CD238F" w14:textId="77777777" w:rsidR="009C7F6C" w:rsidRDefault="009C7F6C" w:rsidP="009C7F6C">
      <w:pPr>
        <w:pStyle w:val="NormalnyWeb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</w:p>
    <w:p w14:paraId="48D9E40A" w14:textId="77777777" w:rsidR="009C7F6C" w:rsidRDefault="009C7F6C" w:rsidP="009C7F6C">
      <w:pPr>
        <w:pStyle w:val="NormalnyWeb"/>
        <w:spacing w:beforeAutospacing="0" w:after="0" w:line="240" w:lineRule="auto"/>
        <w:ind w:left="3540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Przewodniczący Rady Miasta</w:t>
      </w:r>
    </w:p>
    <w:p w14:paraId="6A0E2B39" w14:textId="77777777" w:rsidR="009C7F6C" w:rsidRDefault="009C7F6C" w:rsidP="009C7F6C">
      <w:pPr>
        <w:pStyle w:val="NormalnyWeb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Mariusz Staszek</w:t>
      </w:r>
    </w:p>
    <w:p w14:paraId="3C9D1082" w14:textId="77777777" w:rsidR="009C7F6C" w:rsidRDefault="009C7F6C" w:rsidP="009C7F6C">
      <w:pPr>
        <w:pStyle w:val="NormalnyWeb"/>
        <w:spacing w:after="0" w:line="240" w:lineRule="auto"/>
        <w:rPr>
          <w:rFonts w:ascii="Poppins" w:hAnsi="Poppins" w:cs="Poppins"/>
          <w:color w:val="292A2B"/>
          <w:sz w:val="23"/>
          <w:szCs w:val="23"/>
          <w:shd w:val="clear" w:color="auto" w:fill="FFFFFF"/>
        </w:rPr>
      </w:pPr>
    </w:p>
    <w:p w14:paraId="708F2D28" w14:textId="77777777" w:rsidR="009C7F6C" w:rsidRDefault="009C7F6C" w:rsidP="009C7F6C">
      <w:pPr>
        <w:pStyle w:val="NormalnyWeb"/>
        <w:spacing w:after="0" w:line="240" w:lineRule="auto"/>
        <w:rPr>
          <w:rFonts w:ascii="Poppins" w:hAnsi="Poppins" w:cs="Poppins"/>
          <w:color w:val="292A2B"/>
          <w:sz w:val="23"/>
          <w:szCs w:val="23"/>
          <w:shd w:val="clear" w:color="auto" w:fill="FFFFFF"/>
        </w:rPr>
      </w:pPr>
    </w:p>
    <w:p w14:paraId="3FC440E1" w14:textId="77777777" w:rsidR="009C7F6C" w:rsidRDefault="009C7F6C" w:rsidP="009C7F6C">
      <w:pPr>
        <w:pStyle w:val="NormalnyWeb"/>
        <w:spacing w:after="0" w:line="240" w:lineRule="auto"/>
        <w:rPr>
          <w:rFonts w:ascii="Poppins" w:hAnsi="Poppins" w:cs="Poppins"/>
          <w:color w:val="292A2B"/>
          <w:sz w:val="23"/>
          <w:szCs w:val="23"/>
          <w:shd w:val="clear" w:color="auto" w:fill="FFFFFF"/>
        </w:rPr>
      </w:pPr>
    </w:p>
    <w:p w14:paraId="6CED51F7" w14:textId="77777777" w:rsidR="009A4557" w:rsidRDefault="009A4557"/>
    <w:sectPr w:rsidR="009A4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regular">
    <w:altName w:val="Trebuchet MS"/>
    <w:panose1 w:val="00000000000000000000"/>
    <w:charset w:val="00"/>
    <w:family w:val="roman"/>
    <w:notTrueType/>
    <w:pitch w:val="default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6C"/>
    <w:rsid w:val="00154B3A"/>
    <w:rsid w:val="0017229C"/>
    <w:rsid w:val="001F55D4"/>
    <w:rsid w:val="0029169B"/>
    <w:rsid w:val="002E7037"/>
    <w:rsid w:val="00313D33"/>
    <w:rsid w:val="00346A4F"/>
    <w:rsid w:val="0037350B"/>
    <w:rsid w:val="003A49D5"/>
    <w:rsid w:val="005E7F8F"/>
    <w:rsid w:val="00610FEB"/>
    <w:rsid w:val="00642BF9"/>
    <w:rsid w:val="006A578B"/>
    <w:rsid w:val="009A4557"/>
    <w:rsid w:val="009C7F6C"/>
    <w:rsid w:val="00AD0C1E"/>
    <w:rsid w:val="00B23345"/>
    <w:rsid w:val="00B43440"/>
    <w:rsid w:val="00B8347D"/>
    <w:rsid w:val="00CA7254"/>
    <w:rsid w:val="00D313D2"/>
    <w:rsid w:val="00D62860"/>
    <w:rsid w:val="00E1077F"/>
    <w:rsid w:val="00FC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CA4C"/>
  <w15:chartTrackingRefBased/>
  <w15:docId w15:val="{468150B9-D9D1-4236-B214-9396275E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F6C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C7F6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C7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iotrkow.pl/" TargetMode="External"/><Relationship Id="rId4" Type="http://schemas.openxmlformats.org/officeDocument/2006/relationships/hyperlink" Target="https://www.bip.piotrkow.pl/index.php?idg=1&amp;id=1&amp;x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1688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Izabela</dc:creator>
  <cp:keywords/>
  <dc:description/>
  <cp:lastModifiedBy>Merk Marcin</cp:lastModifiedBy>
  <cp:revision>2</cp:revision>
  <cp:lastPrinted>2025-05-26T14:22:00Z</cp:lastPrinted>
  <dcterms:created xsi:type="dcterms:W3CDTF">2026-05-14T07:52:00Z</dcterms:created>
  <dcterms:modified xsi:type="dcterms:W3CDTF">2026-05-14T07:52:00Z</dcterms:modified>
</cp:coreProperties>
</file>