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7EC" w:rsidRPr="007D1C02" w:rsidRDefault="007D1C02" w:rsidP="007D1C02">
      <w:pPr>
        <w:spacing w:line="360" w:lineRule="auto"/>
        <w:rPr>
          <w:rFonts w:ascii="Arial" w:hAnsi="Arial" w:cs="Arial"/>
          <w:bCs/>
          <w:sz w:val="24"/>
          <w:szCs w:val="24"/>
        </w:rPr>
      </w:pPr>
      <w:r w:rsidRPr="007D1C02">
        <w:rPr>
          <w:rFonts w:ascii="Arial" w:hAnsi="Arial" w:cs="Arial"/>
          <w:bCs/>
          <w:sz w:val="24"/>
          <w:szCs w:val="24"/>
        </w:rPr>
        <w:t xml:space="preserve">Zarządzenie Nr </w:t>
      </w:r>
      <w:sdt>
        <w:sdtPr>
          <w:rPr>
            <w:rFonts w:ascii="Arial" w:hAnsi="Arial" w:cs="Arial"/>
            <w:bCs/>
            <w:sz w:val="24"/>
            <w:szCs w:val="24"/>
          </w:rPr>
          <w:id w:val="-564801218"/>
          <w:placeholder>
            <w:docPart w:val="FE6E452CF7354235B6A225AD4248F732"/>
          </w:placeholder>
          <w:text/>
        </w:sdtPr>
        <w:sdtContent>
          <w:r w:rsidRPr="007D1C02">
            <w:rPr>
              <w:rFonts w:ascii="Arial" w:hAnsi="Arial" w:cs="Arial"/>
              <w:bCs/>
              <w:sz w:val="24"/>
              <w:szCs w:val="24"/>
            </w:rPr>
            <w:t>393</w:t>
          </w:r>
        </w:sdtContent>
      </w:sdt>
      <w:r w:rsidRPr="007D1C02">
        <w:rPr>
          <w:rFonts w:ascii="Arial" w:hAnsi="Arial" w:cs="Arial"/>
          <w:bCs/>
          <w:sz w:val="24"/>
          <w:szCs w:val="24"/>
        </w:rPr>
        <w:br/>
        <w:t>Prezydenta Miasta Piotrkowa Trybunalskiego</w:t>
      </w:r>
      <w:r w:rsidRPr="007D1C02">
        <w:rPr>
          <w:rFonts w:ascii="Arial" w:hAnsi="Arial" w:cs="Arial"/>
          <w:bCs/>
          <w:sz w:val="24"/>
          <w:szCs w:val="24"/>
        </w:rPr>
        <w:br/>
        <w:t xml:space="preserve">z dnia </w:t>
      </w:r>
      <w:bookmarkStart w:id="0" w:name="ezdDataPodpisu"/>
      <w:bookmarkEnd w:id="0"/>
      <w:r w:rsidRPr="007D1C02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 xml:space="preserve">10-12-2025 </w:t>
      </w:r>
      <w:r w:rsidRPr="007D1C02">
        <w:rPr>
          <w:rFonts w:ascii="Arial" w:hAnsi="Arial" w:cs="Arial"/>
          <w:bCs/>
          <w:sz w:val="24"/>
          <w:szCs w:val="24"/>
        </w:rPr>
        <w:t>roku</w:t>
      </w:r>
    </w:p>
    <w:p w:rsidR="007D1C02" w:rsidRPr="007D1C02" w:rsidRDefault="007D1C02" w:rsidP="007D1C02">
      <w:pPr>
        <w:spacing w:line="360" w:lineRule="auto"/>
        <w:rPr>
          <w:rFonts w:ascii="Arial" w:hAnsi="Arial" w:cs="Arial"/>
          <w:bCs/>
          <w:sz w:val="24"/>
          <w:szCs w:val="24"/>
        </w:rPr>
      </w:pPr>
      <w:r w:rsidRPr="007D1C02">
        <w:rPr>
          <w:rFonts w:ascii="Arial" w:hAnsi="Arial" w:cs="Arial"/>
          <w:bCs/>
          <w:sz w:val="24"/>
          <w:szCs w:val="24"/>
        </w:rPr>
        <w:t>w sprawie ogłoszenia otwartego konkursu ofert na wsparcie realizacji zadań publicznych Miasta Piotrkowa Trybunalskiego z zakresu pomocy społecznej, ochrony i promocji zdrowia, ochrony ludności, ratownictwa, integracji europejskiej oraz przeciwdziałania patologiom społecznym w 2026 roku</w:t>
      </w:r>
      <w:r w:rsidRPr="007D1C02">
        <w:rPr>
          <w:rFonts w:ascii="Arial" w:hAnsi="Arial" w:cs="Arial"/>
          <w:bCs/>
          <w:sz w:val="24"/>
          <w:szCs w:val="24"/>
        </w:rPr>
        <w:t>.</w:t>
      </w:r>
    </w:p>
    <w:p w:rsidR="007D1C02" w:rsidRPr="007D1C02" w:rsidRDefault="007D1C02" w:rsidP="007D1C02">
      <w:pPr>
        <w:spacing w:line="360" w:lineRule="auto"/>
        <w:rPr>
          <w:rFonts w:ascii="Arial" w:hAnsi="Arial" w:cs="Arial"/>
          <w:sz w:val="24"/>
          <w:szCs w:val="24"/>
        </w:rPr>
      </w:pPr>
      <w:r w:rsidRPr="007D1C02">
        <w:rPr>
          <w:rFonts w:ascii="Arial" w:hAnsi="Arial" w:cs="Arial"/>
          <w:sz w:val="24"/>
          <w:szCs w:val="24"/>
        </w:rPr>
        <w:t>Na podstawie art. 30 ust. 1 ustawy z dnia 8 marca 1990 r. o samorządzie gminnym (Dz. U. z 2025 r., poz. 1153) art. 25 ustawy z dnia 12 marca 2004 r. o pomocy społecznej (Dz. U. z 2025 r., poz. 1214 ze zm.), art. 11 ust. 1 pkt 1 , art. 13 i 14 ustawy z dnia 24 kwietnia 2003 r. o działalności pożytku publicznego i o wolontariacie (Dz. U. z 2024 r., poz. 1491 ze zm.), ustawy z dnia 26 października 1982 r. o wychowaniu w trzeźwości i przeciwdziałaniu alkoholizmowi (Dz. U. z 2023r., poz. 2151 ze zm.) oraz na podstawie projektu uchwały budżetowej miasta na 2026r.,  zarządzam co następuje:</w:t>
      </w:r>
    </w:p>
    <w:p w:rsidR="007D1C02" w:rsidRPr="007D1C02" w:rsidRDefault="007D1C02" w:rsidP="007D1C02">
      <w:pPr>
        <w:spacing w:line="360" w:lineRule="auto"/>
        <w:rPr>
          <w:rFonts w:ascii="Arial" w:hAnsi="Arial" w:cs="Arial"/>
          <w:sz w:val="24"/>
          <w:szCs w:val="24"/>
        </w:rPr>
      </w:pPr>
      <w:r w:rsidRPr="007D1C02">
        <w:rPr>
          <w:rFonts w:ascii="Arial" w:hAnsi="Arial" w:cs="Arial"/>
          <w:sz w:val="24"/>
          <w:szCs w:val="24"/>
        </w:rPr>
        <w:t>§ 1</w:t>
      </w:r>
    </w:p>
    <w:p w:rsidR="007D1C02" w:rsidRPr="007D1C02" w:rsidRDefault="007D1C02" w:rsidP="007D1C02">
      <w:pPr>
        <w:spacing w:line="360" w:lineRule="auto"/>
        <w:rPr>
          <w:rFonts w:ascii="Arial" w:hAnsi="Arial" w:cs="Arial"/>
          <w:sz w:val="24"/>
          <w:szCs w:val="24"/>
        </w:rPr>
      </w:pPr>
      <w:r w:rsidRPr="007D1C02">
        <w:rPr>
          <w:rFonts w:ascii="Arial" w:hAnsi="Arial" w:cs="Arial"/>
          <w:sz w:val="24"/>
          <w:szCs w:val="24"/>
        </w:rPr>
        <w:t xml:space="preserve">Ogłaszam otwarty konkurs ofert na wsparcie realizacji zadań publicznych Miasta Piotrkowa Trybunalskiego w 2026 roku </w:t>
      </w:r>
      <w:r w:rsidRPr="007D1C02">
        <w:rPr>
          <w:rFonts w:ascii="Arial" w:hAnsi="Arial" w:cs="Arial"/>
          <w:bCs/>
          <w:sz w:val="24"/>
          <w:szCs w:val="24"/>
        </w:rPr>
        <w:t>z zakresu pomocy społecznej, ochrony i promocji zdrowia, ochrony ludności, ratownictwa, integracji europejskiej oraz przeciwdziałania patologiom społecznym</w:t>
      </w:r>
      <w:r w:rsidRPr="007D1C02">
        <w:rPr>
          <w:rFonts w:ascii="Arial" w:hAnsi="Arial" w:cs="Arial"/>
          <w:sz w:val="24"/>
          <w:szCs w:val="24"/>
        </w:rPr>
        <w:t xml:space="preserve">: </w:t>
      </w:r>
    </w:p>
    <w:p w:rsidR="007D1C02" w:rsidRPr="007D1C02" w:rsidRDefault="007D1C02" w:rsidP="007D1C02">
      <w:pPr>
        <w:spacing w:line="360" w:lineRule="auto"/>
        <w:rPr>
          <w:rFonts w:ascii="Arial" w:hAnsi="Arial" w:cs="Arial"/>
          <w:sz w:val="24"/>
          <w:szCs w:val="24"/>
        </w:rPr>
      </w:pPr>
      <w:r w:rsidRPr="007D1C02">
        <w:rPr>
          <w:rFonts w:ascii="Arial" w:hAnsi="Arial" w:cs="Arial"/>
          <w:sz w:val="24"/>
          <w:szCs w:val="24"/>
        </w:rPr>
        <w:t>§ 1</w:t>
      </w:r>
    </w:p>
    <w:p w:rsidR="007D1C02" w:rsidRPr="007D1C02" w:rsidRDefault="007D1C02" w:rsidP="007D1C02">
      <w:pPr>
        <w:spacing w:line="360" w:lineRule="auto"/>
        <w:rPr>
          <w:rFonts w:ascii="Arial" w:hAnsi="Arial" w:cs="Arial"/>
          <w:sz w:val="24"/>
          <w:szCs w:val="24"/>
        </w:rPr>
      </w:pPr>
      <w:r w:rsidRPr="007D1C02">
        <w:rPr>
          <w:rFonts w:ascii="Arial" w:hAnsi="Arial" w:cs="Arial"/>
          <w:sz w:val="24"/>
          <w:szCs w:val="24"/>
        </w:rPr>
        <w:t xml:space="preserve">Ogłaszam otwarty konkurs ofert na wsparcie realizacji zadań publicznych Miasta Piotrkowa Trybunalskiego w 2026 roku </w:t>
      </w:r>
      <w:r w:rsidRPr="007D1C02">
        <w:rPr>
          <w:rFonts w:ascii="Arial" w:hAnsi="Arial" w:cs="Arial"/>
          <w:bCs/>
          <w:sz w:val="24"/>
          <w:szCs w:val="24"/>
        </w:rPr>
        <w:t>z zakresu pomocy społecznej, ochrony i promocji zdrowia, ochrony ludności, ratownictwa, integracji europejskiej oraz przeciwdziałania patologiom społecznym</w:t>
      </w:r>
      <w:r w:rsidRPr="007D1C02">
        <w:rPr>
          <w:rFonts w:ascii="Arial" w:hAnsi="Arial" w:cs="Arial"/>
          <w:sz w:val="24"/>
          <w:szCs w:val="24"/>
        </w:rPr>
        <w:t xml:space="preserve">: </w:t>
      </w:r>
    </w:p>
    <w:tbl>
      <w:tblPr>
        <w:tblStyle w:val="Tabela-Siatka"/>
        <w:tblW w:w="9355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534"/>
        <w:gridCol w:w="3402"/>
        <w:gridCol w:w="3685"/>
        <w:gridCol w:w="1734"/>
      </w:tblGrid>
      <w:tr w:rsidR="007D1C02" w:rsidRPr="007D1C02" w:rsidTr="00506EBA">
        <w:tc>
          <w:tcPr>
            <w:tcW w:w="534" w:type="dxa"/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sz w:val="24"/>
                <w:szCs w:val="24"/>
              </w:rPr>
              <w:t>1.</w:t>
            </w:r>
          </w:p>
        </w:tc>
        <w:tc>
          <w:tcPr>
            <w:tcW w:w="7087" w:type="dxa"/>
            <w:gridSpan w:val="2"/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sz w:val="24"/>
                <w:szCs w:val="24"/>
              </w:rPr>
              <w:t xml:space="preserve">Wspieranie działalności świetlic środowiskowych, socjoterapeutycznych dla dzieci i </w:t>
            </w:r>
            <w:r w:rsidRPr="007D1C02">
              <w:rPr>
                <w:rFonts w:ascii="Arial" w:hAnsi="Arial" w:cs="Arial"/>
                <w:color w:val="000000" w:themeColor="text1"/>
                <w:sz w:val="24"/>
                <w:szCs w:val="24"/>
              </w:rPr>
              <w:t>młodzieży z Piotrkowa Trybunalskiego w następujących rejonach miasta, jednak nie więcej niż jedna świetlica w każdym rejonie:</w:t>
            </w:r>
          </w:p>
        </w:tc>
        <w:tc>
          <w:tcPr>
            <w:tcW w:w="1734" w:type="dxa"/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sz w:val="24"/>
                <w:szCs w:val="24"/>
              </w:rPr>
              <w:t>305.000 zł</w:t>
            </w:r>
          </w:p>
        </w:tc>
      </w:tr>
      <w:tr w:rsidR="007D1C02" w:rsidRPr="007D1C02" w:rsidTr="00506EBA">
        <w:tc>
          <w:tcPr>
            <w:tcW w:w="534" w:type="dxa"/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  <w:tc>
          <w:tcPr>
            <w:tcW w:w="3402" w:type="dxa"/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sz w:val="24"/>
                <w:szCs w:val="24"/>
              </w:rPr>
              <w:t>Rejon</w:t>
            </w:r>
          </w:p>
        </w:tc>
        <w:tc>
          <w:tcPr>
            <w:tcW w:w="3685" w:type="dxa"/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sz w:val="24"/>
                <w:szCs w:val="24"/>
              </w:rPr>
              <w:t xml:space="preserve">          Czas pracy świetlicy</w:t>
            </w:r>
          </w:p>
        </w:tc>
        <w:tc>
          <w:tcPr>
            <w:tcW w:w="1734" w:type="dxa"/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:rsidR="007D1C02" w:rsidRPr="007D1C02" w:rsidTr="00506EBA">
        <w:tc>
          <w:tcPr>
            <w:tcW w:w="534" w:type="dxa"/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sz w:val="24"/>
                <w:szCs w:val="24"/>
              </w:rPr>
              <w:t>Plac Kościuszki</w:t>
            </w:r>
          </w:p>
        </w:tc>
        <w:tc>
          <w:tcPr>
            <w:tcW w:w="3685" w:type="dxa"/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D1C02">
              <w:rPr>
                <w:rFonts w:ascii="Arial" w:hAnsi="Arial" w:cs="Arial"/>
                <w:sz w:val="24"/>
                <w:szCs w:val="24"/>
              </w:rPr>
              <w:t xml:space="preserve">   4 godziny dziennie (pn. – pt.)</w:t>
            </w:r>
          </w:p>
        </w:tc>
        <w:tc>
          <w:tcPr>
            <w:tcW w:w="1734" w:type="dxa"/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:rsidR="007D1C02" w:rsidRPr="007D1C02" w:rsidTr="00506EBA">
        <w:tc>
          <w:tcPr>
            <w:tcW w:w="534" w:type="dxa"/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02" w:type="dxa"/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sz w:val="24"/>
                <w:szCs w:val="24"/>
              </w:rPr>
              <w:t>Stare Miasto</w:t>
            </w:r>
          </w:p>
        </w:tc>
        <w:tc>
          <w:tcPr>
            <w:tcW w:w="3685" w:type="dxa"/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sz w:val="24"/>
                <w:szCs w:val="24"/>
              </w:rPr>
              <w:t xml:space="preserve">     6 godzin dziennie (pn. – pt.)</w:t>
            </w:r>
          </w:p>
        </w:tc>
        <w:tc>
          <w:tcPr>
            <w:tcW w:w="1734" w:type="dxa"/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</w:tbl>
    <w:tbl>
      <w:tblPr>
        <w:tblStyle w:val="Tabela-Siatka1"/>
        <w:tblW w:w="9351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3964"/>
        <w:gridCol w:w="5387"/>
      </w:tblGrid>
      <w:tr w:rsidR="007D1C02" w:rsidRPr="007D1C02" w:rsidTr="00506EBA">
        <w:tc>
          <w:tcPr>
            <w:tcW w:w="3964" w:type="dxa"/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D1C02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 xml:space="preserve">         Słowackiego–Armii Krajowej</w:t>
            </w:r>
          </w:p>
        </w:tc>
        <w:tc>
          <w:tcPr>
            <w:tcW w:w="5387" w:type="dxa"/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D1C02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4 godzinny dziennie (pn. – pt.)</w:t>
            </w:r>
          </w:p>
        </w:tc>
      </w:tr>
      <w:tr w:rsidR="007D1C02" w:rsidRPr="007D1C02" w:rsidTr="00506EBA">
        <w:trPr>
          <w:trHeight w:val="50"/>
        </w:trPr>
        <w:tc>
          <w:tcPr>
            <w:tcW w:w="3964" w:type="dxa"/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D1C02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Dmowskiego</w:t>
            </w:r>
          </w:p>
        </w:tc>
        <w:tc>
          <w:tcPr>
            <w:tcW w:w="5387" w:type="dxa"/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D1C02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4 godz. dziennie (pn.pt.)</w:t>
            </w:r>
          </w:p>
        </w:tc>
      </w:tr>
    </w:tbl>
    <w:p w:rsidR="007D1C02" w:rsidRPr="007D1C02" w:rsidRDefault="007D1C02" w:rsidP="007D1C02">
      <w:pPr>
        <w:widowControl w:val="0"/>
        <w:suppressAutoHyphens/>
        <w:spacing w:after="0" w:line="360" w:lineRule="auto"/>
        <w:rPr>
          <w:rFonts w:ascii="Arial" w:hAnsi="Arial" w:cs="Arial"/>
          <w:color w:val="FF0000"/>
          <w:sz w:val="24"/>
          <w:szCs w:val="24"/>
        </w:rPr>
      </w:pPr>
    </w:p>
    <w:tbl>
      <w:tblPr>
        <w:tblStyle w:val="Tabela-Siatka"/>
        <w:tblW w:w="9322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95"/>
        <w:gridCol w:w="55"/>
        <w:gridCol w:w="6953"/>
        <w:gridCol w:w="7"/>
        <w:gridCol w:w="1812"/>
      </w:tblGrid>
      <w:tr w:rsidR="007D1C02" w:rsidRPr="007D1C02" w:rsidTr="007D1C02">
        <w:trPr>
          <w:trHeight w:val="769"/>
        </w:trPr>
        <w:tc>
          <w:tcPr>
            <w:tcW w:w="495" w:type="dxa"/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sz w:val="24"/>
                <w:szCs w:val="24"/>
              </w:rPr>
              <w:t>2.</w:t>
            </w:r>
          </w:p>
        </w:tc>
        <w:tc>
          <w:tcPr>
            <w:tcW w:w="7008" w:type="dxa"/>
            <w:gridSpan w:val="2"/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D1C02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Realizacja programu reintegracji społecznej osób uzależnionych </w:t>
            </w: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color w:val="000000" w:themeColor="text1"/>
                <w:sz w:val="24"/>
                <w:szCs w:val="24"/>
              </w:rPr>
              <w:t>i współuzależnionych z terenu miasta Piotrkowa Trybunalskiego</w:t>
            </w:r>
          </w:p>
        </w:tc>
        <w:tc>
          <w:tcPr>
            <w:tcW w:w="1819" w:type="dxa"/>
            <w:gridSpan w:val="2"/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sz w:val="24"/>
                <w:szCs w:val="24"/>
              </w:rPr>
              <w:t>244.000 zł</w:t>
            </w: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sz w:val="24"/>
                <w:szCs w:val="24"/>
              </w:rPr>
              <w:t xml:space="preserve">                </w:t>
            </w: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D1C02" w:rsidRPr="007D1C02" w:rsidTr="007D1C02">
        <w:trPr>
          <w:trHeight w:val="522"/>
        </w:trPr>
        <w:tc>
          <w:tcPr>
            <w:tcW w:w="495" w:type="dxa"/>
            <w:tcBorders>
              <w:bottom w:val="single" w:sz="4" w:space="0" w:color="FFFFFF" w:themeColor="background1"/>
            </w:tcBorders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sz w:val="24"/>
                <w:szCs w:val="24"/>
              </w:rPr>
              <w:t>3.</w:t>
            </w:r>
          </w:p>
        </w:tc>
        <w:tc>
          <w:tcPr>
            <w:tcW w:w="7008" w:type="dxa"/>
            <w:gridSpan w:val="2"/>
            <w:tcBorders>
              <w:bottom w:val="single" w:sz="4" w:space="0" w:color="FFFFFF" w:themeColor="background1"/>
            </w:tcBorders>
          </w:tcPr>
          <w:p w:rsidR="007D1C02" w:rsidRPr="007D1C02" w:rsidRDefault="007D1C02" w:rsidP="007D1C02">
            <w:pPr>
              <w:spacing w:line="360" w:lineRule="auto"/>
              <w:ind w:left="-41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color w:val="000000" w:themeColor="text1"/>
                <w:sz w:val="24"/>
                <w:szCs w:val="24"/>
              </w:rPr>
              <w:t>Prowadzenie działalności rehabilitacyjno-szkoleniowo-wychowawczej dla dzieci z terenu Miasta Piotrkowa Trybunalskiego</w:t>
            </w:r>
          </w:p>
        </w:tc>
        <w:tc>
          <w:tcPr>
            <w:tcW w:w="1819" w:type="dxa"/>
            <w:gridSpan w:val="2"/>
            <w:tcBorders>
              <w:bottom w:val="single" w:sz="4" w:space="0" w:color="FFFFFF" w:themeColor="background1"/>
            </w:tcBorders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sz w:val="24"/>
                <w:szCs w:val="24"/>
              </w:rPr>
              <w:t xml:space="preserve">               72.100 zł</w:t>
            </w: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D1C02" w:rsidRPr="007D1C02" w:rsidTr="007D1C02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76"/>
        </w:trPr>
        <w:tc>
          <w:tcPr>
            <w:tcW w:w="49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sz w:val="24"/>
                <w:szCs w:val="24"/>
              </w:rPr>
              <w:t>4.</w:t>
            </w: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sz w:val="24"/>
                <w:szCs w:val="24"/>
              </w:rPr>
              <w:t xml:space="preserve">5.     </w:t>
            </w:r>
          </w:p>
        </w:tc>
        <w:tc>
          <w:tcPr>
            <w:tcW w:w="7008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D1C02">
              <w:rPr>
                <w:rFonts w:ascii="Arial" w:hAnsi="Arial" w:cs="Arial"/>
                <w:color w:val="000000" w:themeColor="text1"/>
                <w:sz w:val="24"/>
                <w:szCs w:val="24"/>
              </w:rPr>
              <w:t>Wspieranie inicjatyw na rzecz osób najbardziej potrzebujących oraz klubów wolontariatu, prowadzenie lodówki społecznej</w:t>
            </w: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color w:val="000000" w:themeColor="text1"/>
                <w:sz w:val="24"/>
                <w:szCs w:val="24"/>
              </w:rPr>
              <w:t>Zapewnienie posiłku dzieciom przebywającym w świetlicach środowiskowych na terenie Miasta Piotrkowa Trybunalskiego</w:t>
            </w:r>
          </w:p>
        </w:tc>
        <w:tc>
          <w:tcPr>
            <w:tcW w:w="1819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sz w:val="24"/>
                <w:szCs w:val="24"/>
              </w:rPr>
              <w:t xml:space="preserve">180.000 zł </w:t>
            </w: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sz w:val="24"/>
                <w:szCs w:val="24"/>
              </w:rPr>
              <w:t>46.000 zł</w:t>
            </w:r>
          </w:p>
        </w:tc>
      </w:tr>
      <w:tr w:rsidR="007D1C02" w:rsidRPr="007D1C02" w:rsidTr="007D1C02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5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sz w:val="24"/>
                <w:szCs w:val="24"/>
              </w:rPr>
              <w:t>6.</w:t>
            </w:r>
          </w:p>
        </w:tc>
        <w:tc>
          <w:tcPr>
            <w:tcW w:w="696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color w:val="000000" w:themeColor="text1"/>
                <w:sz w:val="24"/>
                <w:szCs w:val="24"/>
              </w:rPr>
              <w:t>Działania na rzecz profilaktyki zdrowotnej i poprawy zdrowia mieszkańców miasta Piotrkowa Trybunalskiego</w:t>
            </w: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sz w:val="24"/>
                <w:szCs w:val="24"/>
              </w:rPr>
              <w:t>38.960 zł</w:t>
            </w:r>
          </w:p>
        </w:tc>
      </w:tr>
      <w:tr w:rsidR="007D1C02" w:rsidRPr="007D1C02" w:rsidTr="007D1C02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5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sz w:val="24"/>
                <w:szCs w:val="24"/>
              </w:rPr>
              <w:t>7.</w:t>
            </w:r>
          </w:p>
        </w:tc>
        <w:tc>
          <w:tcPr>
            <w:tcW w:w="696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sz w:val="24"/>
                <w:szCs w:val="24"/>
              </w:rPr>
              <w:t xml:space="preserve">Ratownictwo i ochrona ludności </w:t>
            </w:r>
          </w:p>
        </w:tc>
        <w:tc>
          <w:tcPr>
            <w:tcW w:w="181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sz w:val="24"/>
                <w:szCs w:val="24"/>
              </w:rPr>
              <w:t>6.000 zł</w:t>
            </w:r>
          </w:p>
        </w:tc>
      </w:tr>
      <w:tr w:rsidR="007D1C02" w:rsidRPr="007D1C02" w:rsidTr="007D1C02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55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960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1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D1C02" w:rsidRPr="007D1C02" w:rsidTr="007D1C02">
        <w:tc>
          <w:tcPr>
            <w:tcW w:w="550" w:type="dxa"/>
            <w:gridSpan w:val="2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sz w:val="24"/>
                <w:szCs w:val="24"/>
              </w:rPr>
              <w:t>8.</w:t>
            </w:r>
          </w:p>
        </w:tc>
        <w:tc>
          <w:tcPr>
            <w:tcW w:w="6953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color w:val="000000" w:themeColor="text1"/>
                <w:sz w:val="24"/>
                <w:szCs w:val="24"/>
              </w:rPr>
              <w:t>Pobudzenie aktywności społecznej i przeciwdziałanie marginalizacji osób starszych i niepełnosprawnych</w:t>
            </w:r>
          </w:p>
        </w:tc>
        <w:tc>
          <w:tcPr>
            <w:tcW w:w="1819" w:type="dxa"/>
            <w:gridSpan w:val="2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sz w:val="24"/>
                <w:szCs w:val="24"/>
              </w:rPr>
              <w:t>170.000 zł</w:t>
            </w: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D1C02" w:rsidRPr="007D1C02" w:rsidTr="007D1C02">
        <w:tc>
          <w:tcPr>
            <w:tcW w:w="550" w:type="dxa"/>
            <w:gridSpan w:val="2"/>
            <w:tcBorders>
              <w:top w:val="single" w:sz="4" w:space="0" w:color="FFFFFF" w:themeColor="background1"/>
            </w:tcBorders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sz w:val="24"/>
                <w:szCs w:val="24"/>
              </w:rPr>
              <w:t>9.</w:t>
            </w: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sz w:val="24"/>
                <w:szCs w:val="24"/>
              </w:rPr>
              <w:t>10.</w:t>
            </w: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953" w:type="dxa"/>
            <w:tcBorders>
              <w:top w:val="single" w:sz="4" w:space="0" w:color="FFFFFF" w:themeColor="background1"/>
            </w:tcBorders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sz w:val="24"/>
                <w:szCs w:val="24"/>
              </w:rPr>
              <w:t>Działania z zakresu aktywności obywatelskiej i edukacji europejskiej</w:t>
            </w:r>
          </w:p>
          <w:p w:rsidR="007D1C02" w:rsidRDefault="007D1C02" w:rsidP="007D1C02">
            <w:pPr>
              <w:rPr>
                <w:rFonts w:ascii="Arial" w:hAnsi="Arial" w:cs="Arial"/>
                <w:sz w:val="24"/>
                <w:szCs w:val="24"/>
              </w:rPr>
            </w:pPr>
          </w:p>
          <w:p w:rsidR="007D1C02" w:rsidRPr="007D1C02" w:rsidRDefault="007D1C02" w:rsidP="007D1C0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Dofinansowanie </w:t>
            </w:r>
            <w:r w:rsidRPr="007D1C02">
              <w:rPr>
                <w:rFonts w:ascii="Arial" w:hAnsi="Arial" w:cs="Arial"/>
                <w:sz w:val="24"/>
                <w:szCs w:val="24"/>
              </w:rPr>
              <w:t>realizacji zadania na rzecz osób niepełnosprawnych poprzez prowadzenie mieszkań wspomaganych</w:t>
            </w:r>
          </w:p>
        </w:tc>
        <w:tc>
          <w:tcPr>
            <w:tcW w:w="1819" w:type="dxa"/>
            <w:gridSpan w:val="2"/>
            <w:tcBorders>
              <w:top w:val="single" w:sz="4" w:space="0" w:color="FFFFFF" w:themeColor="background1"/>
            </w:tcBorders>
          </w:tcPr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sz w:val="24"/>
                <w:szCs w:val="24"/>
              </w:rPr>
              <w:t xml:space="preserve">               20.000 zł</w:t>
            </w: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:rsidR="007D1C02" w:rsidRPr="007D1C02" w:rsidRDefault="007D1C02" w:rsidP="007D1C02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7D1C02">
              <w:rPr>
                <w:rFonts w:ascii="Arial" w:hAnsi="Arial" w:cs="Arial"/>
                <w:sz w:val="24"/>
                <w:szCs w:val="24"/>
              </w:rPr>
              <w:t xml:space="preserve">            115.000 zł</w:t>
            </w:r>
          </w:p>
        </w:tc>
      </w:tr>
    </w:tbl>
    <w:p w:rsidR="007D1C02" w:rsidRPr="007D1C02" w:rsidRDefault="007D1C02" w:rsidP="007D1C02">
      <w:pPr>
        <w:spacing w:line="360" w:lineRule="auto"/>
        <w:rPr>
          <w:rFonts w:ascii="Arial" w:hAnsi="Arial" w:cs="Arial"/>
          <w:sz w:val="24"/>
          <w:szCs w:val="24"/>
        </w:rPr>
      </w:pPr>
      <w:r w:rsidRPr="007D1C02">
        <w:rPr>
          <w:rFonts w:ascii="Arial" w:hAnsi="Arial" w:cs="Arial"/>
          <w:sz w:val="24"/>
          <w:szCs w:val="24"/>
        </w:rPr>
        <w:t>§ 2</w:t>
      </w:r>
    </w:p>
    <w:p w:rsidR="007D1C02" w:rsidRPr="007D1C02" w:rsidRDefault="007D1C02" w:rsidP="007D1C02">
      <w:pPr>
        <w:spacing w:line="360" w:lineRule="auto"/>
        <w:rPr>
          <w:rFonts w:ascii="Arial" w:hAnsi="Arial" w:cs="Arial"/>
          <w:sz w:val="24"/>
          <w:szCs w:val="24"/>
        </w:rPr>
      </w:pPr>
      <w:r w:rsidRPr="007D1C02">
        <w:rPr>
          <w:rFonts w:ascii="Arial" w:hAnsi="Arial" w:cs="Arial"/>
          <w:sz w:val="24"/>
          <w:szCs w:val="24"/>
        </w:rPr>
        <w:t>Ogłoszenie o konkursie stanowi załącznik nr 1 do niniejszego Zarządzenia.</w:t>
      </w:r>
    </w:p>
    <w:p w:rsidR="007D1C02" w:rsidRDefault="007D1C02" w:rsidP="007D1C02">
      <w:pPr>
        <w:spacing w:line="360" w:lineRule="auto"/>
        <w:rPr>
          <w:rFonts w:ascii="Arial" w:hAnsi="Arial" w:cs="Arial"/>
          <w:sz w:val="24"/>
          <w:szCs w:val="24"/>
        </w:rPr>
      </w:pPr>
    </w:p>
    <w:p w:rsidR="007D1C02" w:rsidRDefault="007D1C02" w:rsidP="007D1C02">
      <w:pPr>
        <w:spacing w:line="360" w:lineRule="auto"/>
        <w:rPr>
          <w:rFonts w:ascii="Arial" w:hAnsi="Arial" w:cs="Arial"/>
          <w:sz w:val="24"/>
          <w:szCs w:val="24"/>
        </w:rPr>
      </w:pPr>
    </w:p>
    <w:p w:rsidR="007D1C02" w:rsidRPr="007D1C02" w:rsidRDefault="007D1C02" w:rsidP="007D1C02">
      <w:pPr>
        <w:spacing w:line="360" w:lineRule="auto"/>
        <w:rPr>
          <w:rFonts w:ascii="Arial" w:hAnsi="Arial" w:cs="Arial"/>
          <w:sz w:val="24"/>
          <w:szCs w:val="24"/>
        </w:rPr>
      </w:pPr>
      <w:bookmarkStart w:id="1" w:name="_GoBack"/>
      <w:bookmarkEnd w:id="1"/>
      <w:r w:rsidRPr="007D1C02">
        <w:rPr>
          <w:rFonts w:ascii="Arial" w:hAnsi="Arial" w:cs="Arial"/>
          <w:sz w:val="24"/>
          <w:szCs w:val="24"/>
        </w:rPr>
        <w:lastRenderedPageBreak/>
        <w:t>§ 3</w:t>
      </w:r>
    </w:p>
    <w:p w:rsidR="007D1C02" w:rsidRPr="007D1C02" w:rsidRDefault="007D1C02" w:rsidP="007D1C02">
      <w:pPr>
        <w:spacing w:line="360" w:lineRule="auto"/>
        <w:rPr>
          <w:rFonts w:ascii="Arial" w:hAnsi="Arial" w:cs="Arial"/>
          <w:sz w:val="24"/>
          <w:szCs w:val="24"/>
        </w:rPr>
      </w:pPr>
      <w:r w:rsidRPr="007D1C02">
        <w:rPr>
          <w:rFonts w:ascii="Arial" w:hAnsi="Arial" w:cs="Arial"/>
          <w:sz w:val="24"/>
          <w:szCs w:val="24"/>
        </w:rPr>
        <w:t>Procedurę przeprowadzenia otwartego konkursu ofert określa szczegółowo regulamin przeprowadzenia otwartego konkursu ofert, stanowiący załącznik nr 2 do niniejszego Zarządzenia.</w:t>
      </w:r>
    </w:p>
    <w:p w:rsidR="007D1C02" w:rsidRPr="007D1C02" w:rsidRDefault="007D1C02" w:rsidP="007D1C02">
      <w:pPr>
        <w:tabs>
          <w:tab w:val="left" w:pos="7260"/>
        </w:tabs>
        <w:spacing w:line="360" w:lineRule="auto"/>
        <w:rPr>
          <w:rFonts w:ascii="Arial" w:hAnsi="Arial" w:cs="Arial"/>
          <w:sz w:val="24"/>
          <w:szCs w:val="24"/>
        </w:rPr>
      </w:pPr>
      <w:r w:rsidRPr="007D1C02">
        <w:rPr>
          <w:rFonts w:ascii="Arial" w:hAnsi="Arial" w:cs="Arial"/>
          <w:sz w:val="24"/>
          <w:szCs w:val="24"/>
        </w:rPr>
        <w:t>§ 4</w:t>
      </w:r>
      <w:r w:rsidRPr="007D1C02">
        <w:rPr>
          <w:rFonts w:ascii="Arial" w:hAnsi="Arial" w:cs="Arial"/>
          <w:sz w:val="24"/>
          <w:szCs w:val="24"/>
        </w:rPr>
        <w:tab/>
      </w:r>
    </w:p>
    <w:p w:rsidR="007D1C02" w:rsidRPr="007D1C02" w:rsidRDefault="007D1C02" w:rsidP="007D1C02">
      <w:pPr>
        <w:spacing w:line="360" w:lineRule="auto"/>
        <w:rPr>
          <w:rFonts w:ascii="Arial" w:hAnsi="Arial" w:cs="Arial"/>
          <w:sz w:val="24"/>
          <w:szCs w:val="24"/>
        </w:rPr>
      </w:pPr>
      <w:r w:rsidRPr="007D1C02">
        <w:rPr>
          <w:rFonts w:ascii="Arial" w:hAnsi="Arial" w:cs="Arial"/>
          <w:sz w:val="24"/>
          <w:szCs w:val="24"/>
        </w:rPr>
        <w:t>Wykonanie Zarządzenia powierza się Kierownikowi Referatu Spraw Społecznych.</w:t>
      </w:r>
    </w:p>
    <w:p w:rsidR="007D1C02" w:rsidRPr="007D1C02" w:rsidRDefault="007D1C02" w:rsidP="007D1C02">
      <w:pPr>
        <w:spacing w:line="360" w:lineRule="auto"/>
        <w:rPr>
          <w:rFonts w:ascii="Arial" w:hAnsi="Arial" w:cs="Arial"/>
          <w:sz w:val="24"/>
          <w:szCs w:val="24"/>
        </w:rPr>
      </w:pPr>
      <w:r w:rsidRPr="007D1C02">
        <w:rPr>
          <w:rFonts w:ascii="Arial" w:hAnsi="Arial" w:cs="Arial"/>
          <w:sz w:val="24"/>
          <w:szCs w:val="24"/>
        </w:rPr>
        <w:t>§ 5</w:t>
      </w:r>
    </w:p>
    <w:p w:rsidR="007D1C02" w:rsidRDefault="007D1C02" w:rsidP="007D1C02">
      <w:pPr>
        <w:spacing w:line="360" w:lineRule="auto"/>
        <w:rPr>
          <w:rFonts w:ascii="Arial" w:hAnsi="Arial" w:cs="Arial"/>
          <w:sz w:val="24"/>
          <w:szCs w:val="24"/>
        </w:rPr>
      </w:pPr>
      <w:r w:rsidRPr="007D1C02">
        <w:rPr>
          <w:rFonts w:ascii="Arial" w:hAnsi="Arial" w:cs="Arial"/>
          <w:sz w:val="24"/>
          <w:szCs w:val="24"/>
        </w:rPr>
        <w:t>Zarządzenie wchodzi w życie z dniem podpisania</w:t>
      </w:r>
      <w:r w:rsidRPr="007D1C02">
        <w:rPr>
          <w:rFonts w:ascii="Arial" w:hAnsi="Arial" w:cs="Arial"/>
          <w:sz w:val="24"/>
          <w:szCs w:val="24"/>
        </w:rPr>
        <w:t>.</w:t>
      </w:r>
    </w:p>
    <w:p w:rsidR="007D1C02" w:rsidRPr="007D1C02" w:rsidRDefault="007D1C02" w:rsidP="007D1C02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lang w:eastAsia="pl-PL"/>
        </w:rPr>
      </w:pPr>
      <w:r w:rsidRPr="007D1C02">
        <w:rPr>
          <w:rFonts w:ascii="Arial" w:eastAsia="Times New Roman" w:hAnsi="Arial" w:cs="Arial"/>
          <w:lang w:eastAsia="pl-PL"/>
        </w:rPr>
        <w:t>Prezydent Miasta Piotrkowa Trybunalskiego</w:t>
      </w:r>
    </w:p>
    <w:p w:rsidR="007D1C02" w:rsidRPr="007D1C02" w:rsidRDefault="007D1C02" w:rsidP="007D1C02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lang w:eastAsia="pl-PL"/>
        </w:rPr>
      </w:pPr>
      <w:r w:rsidRPr="007D1C02">
        <w:rPr>
          <w:rFonts w:ascii="Arial" w:eastAsia="Times New Roman" w:hAnsi="Arial" w:cs="Arial"/>
          <w:lang w:eastAsia="pl-PL"/>
        </w:rPr>
        <w:t xml:space="preserve">Juliusz </w:t>
      </w:r>
      <w:proofErr w:type="spellStart"/>
      <w:r w:rsidRPr="007D1C02">
        <w:rPr>
          <w:rFonts w:ascii="Arial" w:eastAsia="Times New Roman" w:hAnsi="Arial" w:cs="Arial"/>
          <w:lang w:eastAsia="pl-PL"/>
        </w:rPr>
        <w:t>Wiernicki</w:t>
      </w:r>
      <w:proofErr w:type="spellEnd"/>
    </w:p>
    <w:p w:rsidR="007D1C02" w:rsidRPr="007D1C02" w:rsidRDefault="007D1C02" w:rsidP="007D1C02">
      <w:pPr>
        <w:shd w:val="clear" w:color="auto" w:fill="FFFFFF"/>
        <w:spacing w:after="150" w:line="240" w:lineRule="auto"/>
        <w:jc w:val="right"/>
        <w:rPr>
          <w:rFonts w:ascii="Arial" w:eastAsia="Times New Roman" w:hAnsi="Arial" w:cs="Arial"/>
          <w:lang w:eastAsia="pl-PL"/>
        </w:rPr>
      </w:pPr>
      <w:r w:rsidRPr="007D1C02">
        <w:rPr>
          <w:rFonts w:ascii="Arial" w:eastAsia="Times New Roman" w:hAnsi="Arial" w:cs="Arial"/>
          <w:sz w:val="18"/>
          <w:szCs w:val="18"/>
          <w:lang w:eastAsia="pl-PL"/>
        </w:rPr>
        <w:t>Dokument został podpisany</w:t>
      </w:r>
      <w:r w:rsidRPr="007D1C02">
        <w:rPr>
          <w:rFonts w:ascii="Arial" w:eastAsia="Times New Roman" w:hAnsi="Arial" w:cs="Arial"/>
          <w:lang w:eastAsia="pl-PL"/>
        </w:rPr>
        <w:t xml:space="preserve"> </w:t>
      </w:r>
      <w:r w:rsidRPr="007D1C02">
        <w:rPr>
          <w:rFonts w:ascii="Arial" w:eastAsia="Times New Roman" w:hAnsi="Arial" w:cs="Arial"/>
          <w:sz w:val="18"/>
          <w:szCs w:val="18"/>
          <w:lang w:eastAsia="pl-PL"/>
        </w:rPr>
        <w:t>kwalifikowanym podpisem elektronicznym</w:t>
      </w:r>
    </w:p>
    <w:p w:rsidR="007D1C02" w:rsidRPr="007D1C02" w:rsidRDefault="007D1C02" w:rsidP="007D1C02">
      <w:pPr>
        <w:tabs>
          <w:tab w:val="left" w:pos="7785"/>
        </w:tabs>
        <w:rPr>
          <w:rFonts w:ascii="Trebuchet MS" w:hAnsi="Trebuchet MS"/>
          <w:color w:val="FF0000"/>
          <w:sz w:val="20"/>
          <w:szCs w:val="20"/>
          <w:shd w:val="clear" w:color="auto" w:fill="D2E0F0"/>
        </w:rPr>
      </w:pPr>
    </w:p>
    <w:p w:rsidR="007D1C02" w:rsidRPr="007D1C02" w:rsidRDefault="007D1C02" w:rsidP="007D1C02">
      <w:pPr>
        <w:tabs>
          <w:tab w:val="left" w:pos="7785"/>
        </w:tabs>
        <w:rPr>
          <w:rFonts w:ascii="Trebuchet MS" w:hAnsi="Trebuchet MS"/>
          <w:color w:val="FF0000"/>
          <w:sz w:val="20"/>
          <w:szCs w:val="20"/>
          <w:shd w:val="clear" w:color="auto" w:fill="D2E0F0"/>
        </w:rPr>
      </w:pPr>
    </w:p>
    <w:p w:rsidR="007D1C02" w:rsidRPr="007D1C02" w:rsidRDefault="007D1C02" w:rsidP="007D1C02">
      <w:pPr>
        <w:spacing w:line="360" w:lineRule="auto"/>
        <w:rPr>
          <w:rFonts w:ascii="Arial" w:hAnsi="Arial" w:cs="Arial"/>
          <w:sz w:val="24"/>
          <w:szCs w:val="24"/>
        </w:rPr>
      </w:pPr>
    </w:p>
    <w:sectPr w:rsidR="007D1C02" w:rsidRPr="007D1C02" w:rsidSect="007D1C02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C02"/>
    <w:rsid w:val="007D1C02"/>
    <w:rsid w:val="00986AFD"/>
    <w:rsid w:val="009A7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E84AF9-44ED-4F49-9E89-BE2484519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D1C0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7D1C0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E6E452CF7354235B6A225AD4248F73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6F6E81D-9B73-4966-8485-7D25B4B7039B}"/>
      </w:docPartPr>
      <w:docPartBody>
        <w:p w:rsidR="00000000" w:rsidRDefault="00BB3A12" w:rsidP="00BB3A12">
          <w:pPr>
            <w:pStyle w:val="FE6E452CF7354235B6A225AD4248F732"/>
          </w:pPr>
          <w:r w:rsidRPr="00BA13CD">
            <w:rPr>
              <w:rStyle w:val="Tekstzastpczy"/>
              <w:b/>
              <w:bCs/>
              <w:sz w:val="28"/>
              <w:szCs w:val="28"/>
            </w:rPr>
            <w:t>[Nr zarządzenia]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A12"/>
    <w:rsid w:val="00BB3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BB3A12"/>
    <w:rPr>
      <w:color w:val="808080"/>
    </w:rPr>
  </w:style>
  <w:style w:type="paragraph" w:customStyle="1" w:styleId="FE6E452CF7354235B6A225AD4248F732">
    <w:name w:val="FE6E452CF7354235B6A225AD4248F732"/>
    <w:rsid w:val="00BB3A12"/>
  </w:style>
  <w:style w:type="paragraph" w:customStyle="1" w:styleId="0EDC2539214D45609BD146E35E271562">
    <w:name w:val="0EDC2539214D45609BD146E35E271562"/>
    <w:rsid w:val="00BB3A12"/>
  </w:style>
  <w:style w:type="paragraph" w:customStyle="1" w:styleId="9412B350544449369EEFB192DDF90926">
    <w:name w:val="9412B350544449369EEFB192DDF90926"/>
    <w:rsid w:val="00BB3A1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523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Chmielewska Katarzyna</dc:creator>
  <cp:keywords/>
  <dc:description/>
  <cp:lastModifiedBy>Chmielewska Katarzyna</cp:lastModifiedBy>
  <cp:revision>1</cp:revision>
  <dcterms:created xsi:type="dcterms:W3CDTF">2025-12-11T07:27:00Z</dcterms:created>
  <dcterms:modified xsi:type="dcterms:W3CDTF">2025-12-11T07:36:00Z</dcterms:modified>
</cp:coreProperties>
</file>