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1BF0DF6D" w:rsidR="00BA13CD" w:rsidRPr="001B046C" w:rsidRDefault="006144DC" w:rsidP="001B046C">
      <w:pPr>
        <w:spacing w:line="288" w:lineRule="auto"/>
        <w:ind w:left="4678"/>
        <w:rPr>
          <w:rFonts w:ascii="Arial" w:hAnsi="Arial" w:cs="Arial"/>
          <w:sz w:val="20"/>
          <w:szCs w:val="20"/>
        </w:rPr>
      </w:pPr>
      <w:r w:rsidRPr="001B046C">
        <w:rPr>
          <w:rFonts w:ascii="Arial" w:hAnsi="Arial" w:cs="Arial"/>
          <w:sz w:val="20"/>
          <w:szCs w:val="20"/>
        </w:rPr>
        <w:t xml:space="preserve">Załącznik </w:t>
      </w:r>
      <w:r w:rsidR="00740B4D" w:rsidRPr="001B046C">
        <w:rPr>
          <w:rFonts w:ascii="Arial" w:hAnsi="Arial" w:cs="Arial"/>
          <w:sz w:val="20"/>
          <w:szCs w:val="20"/>
        </w:rPr>
        <w:t xml:space="preserve">nr 1 </w:t>
      </w:r>
      <w:r w:rsidRPr="001B046C">
        <w:rPr>
          <w:rFonts w:ascii="Arial" w:hAnsi="Arial" w:cs="Arial"/>
          <w:sz w:val="20"/>
          <w:szCs w:val="20"/>
        </w:rPr>
        <w:t>do z</w:t>
      </w:r>
      <w:r w:rsidR="005014BA" w:rsidRPr="001B046C">
        <w:rPr>
          <w:rFonts w:ascii="Arial" w:hAnsi="Arial" w:cs="Arial"/>
          <w:sz w:val="20"/>
          <w:szCs w:val="20"/>
        </w:rPr>
        <w:t>arządzeni</w:t>
      </w:r>
      <w:r w:rsidRPr="001B046C">
        <w:rPr>
          <w:rFonts w:ascii="Arial" w:hAnsi="Arial" w:cs="Arial"/>
          <w:sz w:val="20"/>
          <w:szCs w:val="20"/>
        </w:rPr>
        <w:t>a</w:t>
      </w:r>
      <w:r w:rsidR="005014BA" w:rsidRPr="001B046C">
        <w:rPr>
          <w:rFonts w:ascii="Arial" w:hAnsi="Arial" w:cs="Arial"/>
          <w:sz w:val="20"/>
          <w:szCs w:val="20"/>
        </w:rPr>
        <w:t xml:space="preserve"> Nr </w:t>
      </w:r>
      <w:sdt>
        <w:sdtPr>
          <w:rPr>
            <w:rFonts w:ascii="Arial" w:hAnsi="Arial" w:cs="Arial"/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5F50D6" w:rsidRPr="001B046C">
            <w:rPr>
              <w:rFonts w:ascii="Arial" w:hAnsi="Arial" w:cs="Arial"/>
              <w:sz w:val="20"/>
              <w:szCs w:val="20"/>
            </w:rPr>
            <w:t>124</w:t>
          </w:r>
        </w:sdtContent>
      </w:sdt>
      <w:r w:rsidR="001B046C">
        <w:rPr>
          <w:rFonts w:ascii="Arial" w:hAnsi="Arial" w:cs="Arial"/>
          <w:sz w:val="20"/>
          <w:szCs w:val="20"/>
        </w:rPr>
        <w:t xml:space="preserve"> </w:t>
      </w:r>
      <w:r w:rsidR="005014BA" w:rsidRPr="001B046C">
        <w:rPr>
          <w:rFonts w:ascii="Arial" w:hAnsi="Arial" w:cs="Arial"/>
          <w:sz w:val="20"/>
          <w:szCs w:val="20"/>
        </w:rPr>
        <w:t>Prezydenta Miasta</w:t>
      </w:r>
      <w:r w:rsidR="00FF46EC" w:rsidRPr="001B046C">
        <w:rPr>
          <w:rFonts w:ascii="Arial" w:hAnsi="Arial" w:cs="Arial"/>
          <w:sz w:val="20"/>
          <w:szCs w:val="20"/>
        </w:rPr>
        <w:t xml:space="preserve"> </w:t>
      </w:r>
      <w:r w:rsidR="005014BA" w:rsidRPr="001B046C">
        <w:rPr>
          <w:rFonts w:ascii="Arial" w:hAnsi="Arial" w:cs="Arial"/>
          <w:sz w:val="20"/>
          <w:szCs w:val="20"/>
        </w:rPr>
        <w:t>Piotrkowa Trybunalskiego</w:t>
      </w:r>
      <w:r w:rsidR="005014BA" w:rsidRPr="001B046C">
        <w:rPr>
          <w:rFonts w:ascii="Arial" w:hAnsi="Arial" w:cs="Arial"/>
          <w:sz w:val="20"/>
          <w:szCs w:val="20"/>
        </w:rPr>
        <w:br/>
        <w:t>z dnia</w:t>
      </w:r>
      <w:r w:rsidR="00A71B6B" w:rsidRPr="001B046C">
        <w:rPr>
          <w:rFonts w:ascii="Arial" w:hAnsi="Arial" w:cs="Arial"/>
          <w:sz w:val="20"/>
          <w:szCs w:val="20"/>
        </w:rPr>
        <w:t xml:space="preserve"> </w:t>
      </w:r>
      <w:bookmarkStart w:id="0" w:name="ezdDataPodpisu"/>
      <w:bookmarkEnd w:id="0"/>
      <w:r w:rsidR="001B046C" w:rsidRPr="001B046C">
        <w:rPr>
          <w:rFonts w:ascii="Arial" w:hAnsi="Arial" w:cs="Arial"/>
          <w:sz w:val="20"/>
          <w:szCs w:val="20"/>
        </w:rPr>
        <w:t>07.05.2026</w:t>
      </w:r>
      <w:r w:rsidR="005014BA" w:rsidRPr="001B046C">
        <w:rPr>
          <w:rFonts w:ascii="Arial" w:hAnsi="Arial" w:cs="Arial"/>
          <w:sz w:val="20"/>
          <w:szCs w:val="20"/>
        </w:rPr>
        <w:t>roku</w:t>
      </w:r>
    </w:p>
    <w:sdt>
      <w:sdtPr>
        <w:rPr>
          <w:rFonts w:ascii="Arial" w:hAnsi="Arial" w:cs="Arial"/>
          <w:b/>
          <w:sz w:val="20"/>
          <w:szCs w:val="20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  <w:b w:val="0"/>
          <w:sz w:val="28"/>
          <w:szCs w:val="28"/>
        </w:rPr>
      </w:sdtEndPr>
      <w:sdtContent>
        <w:p w14:paraId="6D96A668" w14:textId="53C71C9F" w:rsidR="00740B4D" w:rsidRPr="00322C1A" w:rsidRDefault="00740B4D" w:rsidP="001B046C">
          <w:pPr>
            <w:tabs>
              <w:tab w:val="left" w:pos="4680"/>
            </w:tabs>
            <w:ind w:left="142" w:right="44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322C1A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Wykaz nieruchomości prze</w:t>
          </w:r>
          <w:bookmarkStart w:id="1" w:name="_GoBack"/>
          <w:bookmarkEnd w:id="1"/>
          <w:r w:rsidRPr="00322C1A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znaczonych do oddania w dzierżawę na okres do 3 lat w drodze bezprzetargowej.</w:t>
          </w:r>
        </w:p>
        <w:p w14:paraId="477ACF27" w14:textId="77777777" w:rsidR="00740B4D" w:rsidRPr="001B046C" w:rsidRDefault="00740B4D" w:rsidP="00740B4D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Na podstawie art. 35 ust. 1 ustawy z dnia 21 sierpnia 1997 roku o gospodarce nieruchomościami (</w:t>
          </w:r>
          <w:proofErr w:type="spellStart"/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t>t.j</w:t>
          </w:r>
          <w:proofErr w:type="spellEnd"/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. Dz. U. z 2026 r. poz. 399)  Prezydent Miasta Piotrkowa Trybunalskiego podaje do publicznej wiadomości poniższy wykaz nieruchomości przeznaczonej do dzierżawy.  </w:t>
          </w:r>
        </w:p>
        <w:p w14:paraId="4D69F03F" w14:textId="77777777" w:rsidR="00740B4D" w:rsidRPr="001B046C" w:rsidRDefault="00740B4D" w:rsidP="00740B4D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560"/>
            <w:gridCol w:w="1965"/>
            <w:gridCol w:w="938"/>
            <w:gridCol w:w="1135"/>
            <w:gridCol w:w="1572"/>
            <w:gridCol w:w="3364"/>
            <w:gridCol w:w="1121"/>
            <w:gridCol w:w="1408"/>
            <w:gridCol w:w="1851"/>
          </w:tblGrid>
          <w:tr w:rsidR="00740B4D" w:rsidRPr="001B046C" w14:paraId="28BE0879" w14:textId="77777777" w:rsidTr="001B046C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74327BFF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FCBE10B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5B854321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45" w:type="pct"/>
                <w:gridSpan w:val="2"/>
                <w:shd w:val="clear" w:color="auto" w:fill="FFFFFF"/>
              </w:tcPr>
              <w:p w14:paraId="226D248E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565" w:type="pct"/>
                <w:vMerge w:val="restart"/>
                <w:shd w:val="clear" w:color="auto" w:fill="FFFFFF"/>
              </w:tcPr>
              <w:p w14:paraId="50200DB6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Opis</w:t>
                </w:r>
              </w:p>
              <w:p w14:paraId="78BAECCF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1209" w:type="pct"/>
                <w:vMerge w:val="restart"/>
                <w:shd w:val="clear" w:color="auto" w:fill="FFFFFF"/>
              </w:tcPr>
              <w:p w14:paraId="361BBE68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403" w:type="pct"/>
                <w:vMerge w:val="restart"/>
                <w:shd w:val="clear" w:color="auto" w:fill="FFFFFF"/>
              </w:tcPr>
              <w:p w14:paraId="61646356" w14:textId="77777777" w:rsidR="00740B4D" w:rsidRPr="001B046C" w:rsidRDefault="00740B4D" w:rsidP="00740B4D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6343C5FD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06" w:type="pct"/>
                <w:vMerge w:val="restart"/>
                <w:shd w:val="clear" w:color="auto" w:fill="FFFFFF"/>
              </w:tcPr>
              <w:p w14:paraId="3A0F5C64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6" w:type="pct"/>
                <w:vMerge w:val="restart"/>
                <w:shd w:val="clear" w:color="auto" w:fill="FFFFFF"/>
              </w:tcPr>
              <w:p w14:paraId="7A584E3A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740B4D" w:rsidRPr="001B046C" w14:paraId="5C3DCC93" w14:textId="77777777" w:rsidTr="001B046C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1D57D81C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4E0A6EF5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37" w:type="pct"/>
                <w:shd w:val="clear" w:color="auto" w:fill="FFFFFF"/>
              </w:tcPr>
              <w:p w14:paraId="014F7D1B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Ogółem</w:t>
                </w:r>
              </w:p>
            </w:tc>
            <w:tc>
              <w:tcPr>
                <w:tcW w:w="408" w:type="pct"/>
                <w:shd w:val="clear" w:color="auto" w:fill="FFFFFF"/>
              </w:tcPr>
              <w:p w14:paraId="617F2EF4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Do dzierżawy</w:t>
                </w:r>
              </w:p>
            </w:tc>
            <w:tc>
              <w:tcPr>
                <w:tcW w:w="565" w:type="pct"/>
                <w:vMerge/>
                <w:shd w:val="clear" w:color="auto" w:fill="FFFFFF"/>
              </w:tcPr>
              <w:p w14:paraId="67391EAE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209" w:type="pct"/>
                <w:vMerge/>
                <w:shd w:val="clear" w:color="auto" w:fill="FFFFFF"/>
              </w:tcPr>
              <w:p w14:paraId="155AEEED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403" w:type="pct"/>
                <w:vMerge/>
                <w:shd w:val="clear" w:color="auto" w:fill="FFFFFF"/>
              </w:tcPr>
              <w:p w14:paraId="5C8CBB49" w14:textId="77777777" w:rsidR="00740B4D" w:rsidRPr="001B046C" w:rsidRDefault="00740B4D" w:rsidP="00740B4D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06" w:type="pct"/>
                <w:vMerge/>
                <w:shd w:val="clear" w:color="auto" w:fill="FFFFFF"/>
              </w:tcPr>
              <w:p w14:paraId="1DF9BA69" w14:textId="77777777" w:rsidR="00740B4D" w:rsidRPr="001B046C" w:rsidRDefault="00740B4D" w:rsidP="00740B4D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6" w:type="pct"/>
                <w:vMerge/>
                <w:shd w:val="clear" w:color="auto" w:fill="FFFFFF"/>
              </w:tcPr>
              <w:p w14:paraId="10710E49" w14:textId="77777777" w:rsidR="00740B4D" w:rsidRPr="001B046C" w:rsidRDefault="00740B4D" w:rsidP="00740B4D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740B4D" w:rsidRPr="001B046C" w14:paraId="077CA8AD" w14:textId="77777777" w:rsidTr="001B046C">
            <w:trPr>
              <w:trHeight w:val="4112"/>
            </w:trPr>
            <w:tc>
              <w:tcPr>
                <w:tcW w:w="201" w:type="pct"/>
                <w:shd w:val="clear" w:color="auto" w:fill="FFFFFF"/>
              </w:tcPr>
              <w:p w14:paraId="49DE1D3C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9146DF9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1.</w:t>
                </w:r>
              </w:p>
              <w:p w14:paraId="4FCBC7DE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7BF6464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47B3AE0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2.</w:t>
                </w:r>
              </w:p>
              <w:p w14:paraId="668E8874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515A542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2A7183A9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3.</w:t>
                </w:r>
              </w:p>
              <w:p w14:paraId="5FD4A416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BA7DAF2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4.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718778E3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53589C8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dz. nr  275/11, obręb 32</w:t>
                </w:r>
              </w:p>
              <w:p w14:paraId="21F3BE76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EDE71A3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dz. nr 335/4 i 353/5 obręb 17</w:t>
                </w:r>
              </w:p>
              <w:p w14:paraId="56BA399A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140BC69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dz. nr 363 obręb 17 </w:t>
                </w:r>
              </w:p>
              <w:p w14:paraId="6B88DE76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CCB384B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dz. nr 592/2 obręb 34 </w:t>
                </w:r>
              </w:p>
              <w:p w14:paraId="1B3B96F3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81AABF0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242F0DB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Nieruchomości mają urządzoną księgę wieczystą. </w:t>
                </w:r>
              </w:p>
            </w:tc>
            <w:tc>
              <w:tcPr>
                <w:tcW w:w="337" w:type="pct"/>
                <w:shd w:val="clear" w:color="auto" w:fill="FFFFFF"/>
              </w:tcPr>
              <w:p w14:paraId="2D1EACCB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CD7BA2C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34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4B0DD5F8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CD65678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Łącznie: 42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75C02F74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8E96AB3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17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5DAF5514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2A5FCA5E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235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37E3336B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408" w:type="pct"/>
                <w:shd w:val="clear" w:color="auto" w:fill="FFFFFF"/>
              </w:tcPr>
              <w:p w14:paraId="22385D59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6761F220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34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3392AAD0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CAFCAB3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Łącznie: 42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1F000667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F025AEF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17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78676188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1158F06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235 m</w:t>
                </w: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231CB352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F1817F9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65" w:type="pct"/>
                <w:shd w:val="clear" w:color="auto" w:fill="FFFFFF"/>
              </w:tcPr>
              <w:p w14:paraId="7A5C745C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7E8E382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Działki przeznacza się do oddania w dzierżawę na cele: ogródki przydomowe.</w:t>
                </w:r>
              </w:p>
              <w:p w14:paraId="4C6CD641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209" w:type="pct"/>
                <w:shd w:val="clear" w:color="auto" w:fill="FFFFFF"/>
              </w:tcPr>
              <w:p w14:paraId="06646843" w14:textId="70961930" w:rsidR="00740B4D" w:rsidRPr="001B046C" w:rsidRDefault="00740B4D" w:rsidP="001B046C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Działka numer 275/11 obręb 32 nie jest objęta miejscowym planem zagospodarowania przestrzennego. Zgodnie ze Studium uwarunkowań i kierunków zagospodarowania przestrzennego Miasta Piotrkowa Trybunalskiego, działka ta położona jest w terenie oznaczonym symbolem MN- tereny zabudowy mieszkaniowej jednorodzinnej. Działki numer 335/4 i 353/5 i 363 obręb 17 oraz 592/2 obręb 34 objęte są miejscowym planem zagospodarowania przestrzennego, zgodnie z którym znajdują się one w terenach oznaczonych symbolem:  działki nr 335/4 i 353/5 obręb 17 znajdują się w terenie oznaczonym symbolem 1Z- zieleń urządzona.  Działka numer 363 obręb 17 znajduje się w terenie oznaczonym symbolem 5KD1/2 – ulica dojazdowa, działka nr 592/2 obręb 34 znajduje się w terenie oznaczonym symbolem 4MN- tereny zabudowy mieszkaniowej jednorodzinnej.</w:t>
                </w:r>
              </w:p>
            </w:tc>
            <w:tc>
              <w:tcPr>
                <w:tcW w:w="403" w:type="pct"/>
                <w:shd w:val="clear" w:color="auto" w:fill="FFFFFF"/>
              </w:tcPr>
              <w:p w14:paraId="5500945A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2481B83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Do 3 lat.</w:t>
                </w:r>
              </w:p>
            </w:tc>
            <w:tc>
              <w:tcPr>
                <w:tcW w:w="506" w:type="pct"/>
                <w:shd w:val="clear" w:color="auto" w:fill="FFFFFF"/>
              </w:tcPr>
              <w:p w14:paraId="735429C2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ED2E804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C1BDB0F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1. 118,66 zł + VAT wg stawki 23%,</w:t>
                </w:r>
              </w:p>
              <w:p w14:paraId="53AFC728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9783B5A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2. 146,58 zł + Vat wg stawki 23%,</w:t>
                </w:r>
              </w:p>
              <w:p w14:paraId="34899BCD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E2AD27A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3. 59,33 zł + VAT wg stawki 23%,</w:t>
                </w:r>
              </w:p>
              <w:p w14:paraId="6BD96557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E119E57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4. 820,15 zł + VAT wg stawki 23%.</w:t>
                </w:r>
              </w:p>
              <w:p w14:paraId="14E3BAAE" w14:textId="77777777" w:rsidR="00740B4D" w:rsidRPr="001B046C" w:rsidRDefault="00740B4D" w:rsidP="00740B4D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6" w:type="pct"/>
                <w:shd w:val="clear" w:color="auto" w:fill="FFFFFF"/>
              </w:tcPr>
              <w:p w14:paraId="7F7D718F" w14:textId="77777777" w:rsidR="00740B4D" w:rsidRPr="001B046C" w:rsidRDefault="00740B4D" w:rsidP="00740B4D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A7A7EAD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85A72EA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Z góry do 31 marca każdego roku kalendarzowego.</w:t>
                </w:r>
              </w:p>
              <w:p w14:paraId="60F73A19" w14:textId="77777777" w:rsidR="00740B4D" w:rsidRPr="001B046C" w:rsidRDefault="00740B4D" w:rsidP="00740B4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B046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</w:tr>
        </w:tbl>
        <w:p w14:paraId="545FB549" w14:textId="77777777" w:rsidR="00740B4D" w:rsidRPr="001B046C" w:rsidRDefault="00740B4D" w:rsidP="001B046C">
          <w:pPr>
            <w:spacing w:after="0" w:line="288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lastRenderedPageBreak/>
            <w:t>2.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przypadku gdy wskaźnik ten będzie większy od 100, tj. gdy nastąpi wzrost cen.</w:t>
          </w:r>
        </w:p>
        <w:p w14:paraId="6A310CCB" w14:textId="7EFFC1A4" w:rsidR="00F22A10" w:rsidRPr="001B046C" w:rsidRDefault="00740B4D" w:rsidP="001B046C">
          <w:pPr>
            <w:spacing w:after="0" w:line="288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3. </w:t>
          </w:r>
          <w:r w:rsidRPr="001B046C">
            <w:rPr>
              <w:rFonts w:ascii="Arial" w:eastAsia="MS Mincho" w:hAnsi="Arial" w:cs="Arial"/>
              <w:sz w:val="20"/>
              <w:szCs w:val="20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1B046C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07.05.2026 r.</w:t>
          </w:r>
          <w:r w:rsidRPr="001B046C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do dnia</w:t>
          </w:r>
          <w:r w:rsidR="001B046C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29.05.2026 r. </w:t>
          </w:r>
          <w:r w:rsidRPr="001B046C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zamieszczenie na stronie internetowej </w:t>
          </w:r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1B046C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podanie informacji o zamieszczeniu wykazu w prasie lokalnej </w:t>
          </w:r>
          <w:r w:rsidRPr="001B046C">
            <w:rPr>
              <w:rFonts w:ascii="Arial" w:eastAsia="Times New Roman" w:hAnsi="Arial" w:cs="Arial"/>
              <w:sz w:val="20"/>
              <w:szCs w:val="20"/>
              <w:lang w:eastAsia="pl-PL"/>
            </w:rPr>
            <w:t>o zasięgu obejmującym co najmniej powiat, na terenie którego położona jest nieruchomość.</w:t>
          </w:r>
        </w:p>
      </w:sdtContent>
    </w:sdt>
    <w:p w14:paraId="02B81E83" w14:textId="77777777" w:rsidR="001B046C" w:rsidRDefault="001B046C">
      <w:pPr>
        <w:rPr>
          <w:sz w:val="28"/>
          <w:szCs w:val="28"/>
        </w:rPr>
      </w:pPr>
    </w:p>
    <w:p w14:paraId="4F1BEC51" w14:textId="77777777" w:rsidR="001B046C" w:rsidRDefault="001B046C" w:rsidP="001B04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Prezydent Miasta Piotrkowa Trybunalskiego</w:t>
      </w:r>
    </w:p>
    <w:p w14:paraId="7D45BA16" w14:textId="77777777" w:rsidR="001B046C" w:rsidRDefault="001B046C" w:rsidP="001B04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Juliusz </w:t>
      </w:r>
      <w:proofErr w:type="spellStart"/>
      <w:r>
        <w:rPr>
          <w:rFonts w:ascii="Arial" w:hAnsi="Arial" w:cs="Arial"/>
        </w:rPr>
        <w:t>Wiernicki</w:t>
      </w:r>
      <w:proofErr w:type="spellEnd"/>
    </w:p>
    <w:p w14:paraId="7700D5F3" w14:textId="77777777" w:rsidR="001B046C" w:rsidRDefault="001B046C" w:rsidP="001B04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/dokument podpisany kwalifikowanym podpisem elektronicznym/</w:t>
      </w:r>
    </w:p>
    <w:p w14:paraId="303278DB" w14:textId="77777777" w:rsidR="001B046C" w:rsidRDefault="001B046C">
      <w:pPr>
        <w:rPr>
          <w:sz w:val="28"/>
          <w:szCs w:val="28"/>
        </w:rPr>
      </w:pPr>
    </w:p>
    <w:sectPr w:rsidR="001B046C" w:rsidSect="00740B4D">
      <w:footerReference w:type="default" r:id="rId7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6E7A8" w14:textId="77777777" w:rsidR="00DC4D92" w:rsidRDefault="00DC4D92" w:rsidP="00F22A10">
      <w:pPr>
        <w:spacing w:after="0" w:line="240" w:lineRule="auto"/>
      </w:pPr>
      <w:r>
        <w:separator/>
      </w:r>
    </w:p>
  </w:endnote>
  <w:endnote w:type="continuationSeparator" w:id="0">
    <w:p w14:paraId="24863AAF" w14:textId="77777777" w:rsidR="00DC4D92" w:rsidRDefault="00DC4D92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BBD78" w14:textId="77777777" w:rsidR="00DC4D92" w:rsidRDefault="00DC4D92" w:rsidP="00F22A10">
      <w:pPr>
        <w:spacing w:after="0" w:line="240" w:lineRule="auto"/>
      </w:pPr>
      <w:r>
        <w:separator/>
      </w:r>
    </w:p>
  </w:footnote>
  <w:footnote w:type="continuationSeparator" w:id="0">
    <w:p w14:paraId="182C7B3C" w14:textId="77777777" w:rsidR="00DC4D92" w:rsidRDefault="00DC4D92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C1134"/>
    <w:rsid w:val="000D5A64"/>
    <w:rsid w:val="00144995"/>
    <w:rsid w:val="00173512"/>
    <w:rsid w:val="001B046C"/>
    <w:rsid w:val="00212A55"/>
    <w:rsid w:val="00322C1A"/>
    <w:rsid w:val="00330F2D"/>
    <w:rsid w:val="00331E82"/>
    <w:rsid w:val="003D3A2D"/>
    <w:rsid w:val="00400DF9"/>
    <w:rsid w:val="005014BA"/>
    <w:rsid w:val="005D6587"/>
    <w:rsid w:val="005F50D6"/>
    <w:rsid w:val="006144DC"/>
    <w:rsid w:val="0065513C"/>
    <w:rsid w:val="006C5055"/>
    <w:rsid w:val="006D30FF"/>
    <w:rsid w:val="007106EF"/>
    <w:rsid w:val="00740B4D"/>
    <w:rsid w:val="008E12C6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E0ED0"/>
    <w:rsid w:val="00D22FDB"/>
    <w:rsid w:val="00D5303E"/>
    <w:rsid w:val="00DB22E2"/>
    <w:rsid w:val="00DC4D92"/>
    <w:rsid w:val="00E74471"/>
    <w:rsid w:val="00E910DE"/>
    <w:rsid w:val="00E950AF"/>
    <w:rsid w:val="00F22A10"/>
    <w:rsid w:val="00F33A42"/>
    <w:rsid w:val="00F449EC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47384"/>
    <w:rsid w:val="000B38E5"/>
    <w:rsid w:val="000C1134"/>
    <w:rsid w:val="00287FFB"/>
    <w:rsid w:val="00611988"/>
    <w:rsid w:val="006C177D"/>
    <w:rsid w:val="00854E9D"/>
    <w:rsid w:val="00FA4133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1C01-3BB5-42C6-85D9-86423C89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3</cp:revision>
  <cp:lastPrinted>2021-09-29T12:54:00Z</cp:lastPrinted>
  <dcterms:created xsi:type="dcterms:W3CDTF">2026-05-08T08:48:00Z</dcterms:created>
  <dcterms:modified xsi:type="dcterms:W3CDTF">2026-05-08T08:49:00Z</dcterms:modified>
</cp:coreProperties>
</file>