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00ACA2AA" w:rsidR="00BA13CD" w:rsidRPr="004E5173" w:rsidRDefault="00890E8C" w:rsidP="004E5173">
      <w:pPr>
        <w:spacing w:line="288" w:lineRule="auto"/>
        <w:rPr>
          <w:rFonts w:ascii="Arial" w:hAnsi="Arial" w:cs="Arial"/>
          <w:sz w:val="24"/>
          <w:szCs w:val="24"/>
        </w:rPr>
      </w:pPr>
      <w:r w:rsidRPr="004E5173">
        <w:rPr>
          <w:rFonts w:ascii="Arial" w:hAnsi="Arial" w:cs="Arial"/>
          <w:sz w:val="24"/>
          <w:szCs w:val="24"/>
        </w:rPr>
        <w:t xml:space="preserve">Załącznik nr 1 </w:t>
      </w:r>
      <w:r w:rsidR="006144DC" w:rsidRPr="004E5173">
        <w:rPr>
          <w:rFonts w:ascii="Arial" w:hAnsi="Arial" w:cs="Arial"/>
          <w:sz w:val="24"/>
          <w:szCs w:val="24"/>
        </w:rPr>
        <w:t>do z</w:t>
      </w:r>
      <w:r w:rsidR="005014BA" w:rsidRPr="004E5173">
        <w:rPr>
          <w:rFonts w:ascii="Arial" w:hAnsi="Arial" w:cs="Arial"/>
          <w:sz w:val="24"/>
          <w:szCs w:val="24"/>
        </w:rPr>
        <w:t>arządzeni</w:t>
      </w:r>
      <w:r w:rsidR="006144DC" w:rsidRPr="004E5173">
        <w:rPr>
          <w:rFonts w:ascii="Arial" w:hAnsi="Arial" w:cs="Arial"/>
          <w:sz w:val="24"/>
          <w:szCs w:val="24"/>
        </w:rPr>
        <w:t>a</w:t>
      </w:r>
      <w:r w:rsidR="005014BA" w:rsidRPr="004E5173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56676A" w:rsidRPr="004E5173">
            <w:rPr>
              <w:rFonts w:ascii="Arial" w:hAnsi="Arial" w:cs="Arial"/>
              <w:sz w:val="24"/>
              <w:szCs w:val="24"/>
            </w:rPr>
            <w:t>420</w:t>
          </w:r>
        </w:sdtContent>
      </w:sdt>
      <w:r w:rsidR="004E5173" w:rsidRPr="004E5173">
        <w:rPr>
          <w:rFonts w:ascii="Arial" w:hAnsi="Arial" w:cs="Arial"/>
          <w:sz w:val="24"/>
          <w:szCs w:val="24"/>
        </w:rPr>
        <w:t xml:space="preserve"> </w:t>
      </w:r>
      <w:r w:rsidR="005014BA" w:rsidRPr="004E5173">
        <w:rPr>
          <w:rFonts w:ascii="Arial" w:hAnsi="Arial" w:cs="Arial"/>
          <w:sz w:val="24"/>
          <w:szCs w:val="24"/>
        </w:rPr>
        <w:t>Prezydenta Miasta</w:t>
      </w:r>
      <w:r w:rsidR="00FF46EC" w:rsidRPr="004E5173">
        <w:rPr>
          <w:rFonts w:ascii="Arial" w:hAnsi="Arial" w:cs="Arial"/>
          <w:sz w:val="24"/>
          <w:szCs w:val="24"/>
        </w:rPr>
        <w:t xml:space="preserve"> </w:t>
      </w:r>
      <w:r w:rsidR="005014BA" w:rsidRPr="004E5173">
        <w:rPr>
          <w:rFonts w:ascii="Arial" w:hAnsi="Arial" w:cs="Arial"/>
          <w:sz w:val="24"/>
          <w:szCs w:val="24"/>
        </w:rPr>
        <w:t>Piotrkowa Trybunalskiego</w:t>
      </w:r>
      <w:r w:rsidR="005014BA" w:rsidRPr="004E5173">
        <w:rPr>
          <w:rFonts w:ascii="Arial" w:hAnsi="Arial" w:cs="Arial"/>
          <w:sz w:val="24"/>
          <w:szCs w:val="24"/>
        </w:rPr>
        <w:br/>
        <w:t>z dnia</w:t>
      </w:r>
      <w:r w:rsidR="00A71B6B" w:rsidRPr="004E5173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4E5173" w:rsidRPr="004E5173">
        <w:rPr>
          <w:rFonts w:ascii="Arial" w:hAnsi="Arial" w:cs="Arial"/>
          <w:sz w:val="24"/>
          <w:szCs w:val="24"/>
        </w:rPr>
        <w:t xml:space="preserve">30-12-2025 </w:t>
      </w:r>
      <w:r w:rsidR="005014BA" w:rsidRPr="004E5173">
        <w:rPr>
          <w:rFonts w:ascii="Arial" w:hAnsi="Arial" w:cs="Arial"/>
          <w:sz w:val="24"/>
          <w:szCs w:val="24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4E155E8F" w14:textId="6C80774D" w:rsidR="008172E2" w:rsidRPr="004E5173" w:rsidRDefault="008172E2" w:rsidP="004E5173">
          <w:pPr>
            <w:tabs>
              <w:tab w:val="left" w:pos="4680"/>
            </w:tabs>
            <w:spacing w:after="0"/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Wykaz nieruchomości przeznaczonych do oddania w dzierżawę na okres do 3 lat w drodze bezprzetargowej. </w:t>
          </w:r>
        </w:p>
        <w:p w14:paraId="24D9676C" w14:textId="6B531242" w:rsidR="008172E2" w:rsidRPr="004E5173" w:rsidRDefault="008172E2" w:rsidP="008172E2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>Na podstawie art. 35 ust. 1 ustawy z dnia 21 sierpnia 1997 roku o gospodarce nieruchomościami (</w:t>
          </w:r>
          <w:proofErr w:type="spellStart"/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>t.j</w:t>
          </w:r>
          <w:proofErr w:type="spellEnd"/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. Dz. U. z 2024 r. poz. 1145 ze zm.)  Prezydent Miasta Piotrkowa Trybunalskiego podaje do publicznej wiadomości poniższy wykaz nieruchomości przeznaczonej do dzierżawy.  </w:t>
          </w:r>
        </w:p>
        <w:p w14:paraId="43615B0C" w14:textId="77777777" w:rsidR="008172E2" w:rsidRPr="004E5173" w:rsidRDefault="008172E2" w:rsidP="008172E2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4E517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5"/>
            <w:gridCol w:w="2139"/>
            <w:gridCol w:w="1099"/>
            <w:gridCol w:w="1169"/>
            <w:gridCol w:w="1913"/>
            <w:gridCol w:w="2623"/>
            <w:gridCol w:w="1848"/>
            <w:gridCol w:w="1854"/>
            <w:gridCol w:w="2041"/>
          </w:tblGrid>
          <w:tr w:rsidR="008172E2" w:rsidRPr="004E5173" w14:paraId="065F1CF3" w14:textId="77777777" w:rsidTr="003B66EC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08EEB9C6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</w:p>
              <w:p w14:paraId="49598F4F" w14:textId="77777777" w:rsidR="008172E2" w:rsidRPr="004E5173" w:rsidRDefault="008172E2" w:rsidP="008172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L.p.</w:t>
                </w:r>
              </w:p>
            </w:tc>
            <w:tc>
              <w:tcPr>
                <w:tcW w:w="699" w:type="pct"/>
                <w:shd w:val="clear" w:color="auto" w:fill="FFFFFF"/>
              </w:tcPr>
              <w:p w14:paraId="0BDBB440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Oznaczenie nieruchomości</w:t>
                </w:r>
              </w:p>
            </w:tc>
            <w:tc>
              <w:tcPr>
                <w:tcW w:w="741" w:type="pct"/>
                <w:gridSpan w:val="2"/>
                <w:shd w:val="clear" w:color="auto" w:fill="FFFFFF"/>
              </w:tcPr>
              <w:p w14:paraId="069EB9F8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Powierzchnia</w:t>
                </w:r>
              </w:p>
            </w:tc>
            <w:tc>
              <w:tcPr>
                <w:tcW w:w="625" w:type="pct"/>
                <w:vMerge w:val="restart"/>
                <w:shd w:val="clear" w:color="auto" w:fill="FFFFFF"/>
              </w:tcPr>
              <w:p w14:paraId="125113D9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Opis</w:t>
                </w:r>
              </w:p>
              <w:p w14:paraId="4B731A83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Nieruchomości </w:t>
                </w: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857" w:type="pct"/>
                <w:vMerge w:val="restart"/>
                <w:shd w:val="clear" w:color="auto" w:fill="FFFFFF"/>
              </w:tcPr>
              <w:p w14:paraId="19CCF3A7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Przeznaczenie nieruchomości </w:t>
                </w: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br/>
                </w:r>
              </w:p>
            </w:tc>
            <w:tc>
              <w:tcPr>
                <w:tcW w:w="604" w:type="pct"/>
                <w:vMerge w:val="restart"/>
                <w:shd w:val="clear" w:color="auto" w:fill="FFFFFF"/>
              </w:tcPr>
              <w:p w14:paraId="66ABFBE6" w14:textId="77777777" w:rsidR="008172E2" w:rsidRPr="004E5173" w:rsidRDefault="008172E2" w:rsidP="008172E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Termin zagospodarowania nieruchomości </w:t>
                </w:r>
              </w:p>
              <w:p w14:paraId="6EEB832A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okres dzierżawy</w:t>
                </w:r>
              </w:p>
            </w:tc>
            <w:tc>
              <w:tcPr>
                <w:tcW w:w="606" w:type="pct"/>
                <w:vMerge w:val="restart"/>
                <w:shd w:val="clear" w:color="auto" w:fill="FFFFFF"/>
              </w:tcPr>
              <w:p w14:paraId="5C13CF94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7F0F3B33" w14:textId="77777777" w:rsidR="008172E2" w:rsidRPr="004E5173" w:rsidRDefault="008172E2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Termin płatności czynszu dzierżawnego</w:t>
                </w:r>
              </w:p>
            </w:tc>
          </w:tr>
          <w:tr w:rsidR="003B66EC" w:rsidRPr="004E5173" w14:paraId="4AC13AB8" w14:textId="77777777" w:rsidTr="003B66EC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09E64EDA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99" w:type="pct"/>
                <w:shd w:val="clear" w:color="auto" w:fill="FFFFFF"/>
              </w:tcPr>
              <w:p w14:paraId="27A3C229" w14:textId="06D8F9DC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Numer działki</w:t>
                </w:r>
              </w:p>
            </w:tc>
            <w:tc>
              <w:tcPr>
                <w:tcW w:w="359" w:type="pct"/>
                <w:shd w:val="clear" w:color="auto" w:fill="FFFFFF"/>
              </w:tcPr>
              <w:p w14:paraId="505C615B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Ogółem</w:t>
                </w:r>
              </w:p>
            </w:tc>
            <w:tc>
              <w:tcPr>
                <w:tcW w:w="382" w:type="pct"/>
                <w:shd w:val="clear" w:color="auto" w:fill="FFFFFF"/>
              </w:tcPr>
              <w:p w14:paraId="030FBE53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Do dzierżawy</w:t>
                </w:r>
              </w:p>
            </w:tc>
            <w:tc>
              <w:tcPr>
                <w:tcW w:w="625" w:type="pct"/>
                <w:vMerge/>
                <w:shd w:val="clear" w:color="auto" w:fill="FFFFFF"/>
              </w:tcPr>
              <w:p w14:paraId="0E05169A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857" w:type="pct"/>
                <w:vMerge/>
                <w:shd w:val="clear" w:color="auto" w:fill="FFFFFF"/>
              </w:tcPr>
              <w:p w14:paraId="7440B802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04" w:type="pct"/>
                <w:vMerge/>
                <w:shd w:val="clear" w:color="auto" w:fill="FFFFFF"/>
              </w:tcPr>
              <w:p w14:paraId="71E0200E" w14:textId="77777777" w:rsidR="003B66EC" w:rsidRPr="004E5173" w:rsidRDefault="003B66EC" w:rsidP="008172E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06" w:type="pct"/>
                <w:vMerge/>
                <w:shd w:val="clear" w:color="auto" w:fill="FFFFFF"/>
              </w:tcPr>
              <w:p w14:paraId="3E3AB8B0" w14:textId="77777777" w:rsidR="003B66EC" w:rsidRPr="004E5173" w:rsidRDefault="003B66EC" w:rsidP="008172E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6DCC1EA9" w14:textId="77777777" w:rsidR="003B66EC" w:rsidRPr="004E5173" w:rsidRDefault="003B66EC" w:rsidP="008172E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</w:tr>
          <w:tr w:rsidR="003B66EC" w:rsidRPr="004E5173" w14:paraId="23303B2C" w14:textId="77777777" w:rsidTr="003B66EC">
            <w:trPr>
              <w:trHeight w:val="4150"/>
            </w:trPr>
            <w:tc>
              <w:tcPr>
                <w:tcW w:w="201" w:type="pct"/>
                <w:shd w:val="clear" w:color="auto" w:fill="FFFFFF"/>
              </w:tcPr>
              <w:p w14:paraId="71F69276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1) </w:t>
                </w:r>
              </w:p>
              <w:p w14:paraId="1B5DAF1B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4136A8F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7EBE24B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2)</w:t>
                </w:r>
              </w:p>
              <w:p w14:paraId="1F5511EB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1D9D2077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3) </w:t>
                </w:r>
              </w:p>
              <w:p w14:paraId="2FF342A2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2500CAE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4)</w:t>
                </w:r>
              </w:p>
              <w:p w14:paraId="74034227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C0DD54B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5)</w:t>
                </w:r>
              </w:p>
              <w:p w14:paraId="4D9FBDF1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04469B4C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6) </w:t>
                </w:r>
              </w:p>
              <w:p w14:paraId="23C076CC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99A2ED3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1B032FC5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99" w:type="pct"/>
                <w:shd w:val="clear" w:color="auto" w:fill="FFFFFF"/>
              </w:tcPr>
              <w:p w14:paraId="39CA7E74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cz. dz. nr 81/2, 82/4, ob. 18 </w:t>
                </w:r>
              </w:p>
              <w:p w14:paraId="74DB962E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861F2EC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dz. nr 613/2 ob. 13</w:t>
                </w:r>
              </w:p>
              <w:p w14:paraId="560114BF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0B105D9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dz. nr 76/1, 76/2 ob. 36</w:t>
                </w:r>
              </w:p>
              <w:p w14:paraId="5A88F937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23A45ED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dz. nr 88/26 obręb 23</w:t>
                </w:r>
              </w:p>
              <w:p w14:paraId="4B5F18AE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009964C0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dz. nr 361/7 i 360/9 ob. 21,</w:t>
                </w:r>
              </w:p>
              <w:p w14:paraId="6DA79DA2" w14:textId="17BAD073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cz. dz. nr 487/1,487/4 ob. 13</w:t>
                </w:r>
              </w:p>
            </w:tc>
            <w:tc>
              <w:tcPr>
                <w:tcW w:w="359" w:type="pct"/>
                <w:shd w:val="clear" w:color="auto" w:fill="FFFFFF"/>
              </w:tcPr>
              <w:p w14:paraId="52574291" w14:textId="7AE37A4F" w:rsidR="003B66EC" w:rsidRPr="004E5173" w:rsidRDefault="003B66EC" w:rsidP="008172E2">
                <w:pPr>
                  <w:spacing w:after="120" w:line="240" w:lineRule="auto"/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1) łącznie: 2 273 m</w:t>
                </w: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78A1921C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2) 150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696F296A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</w:p>
              <w:p w14:paraId="6894C16A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3) 720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2DCCEDA7" w14:textId="77777777" w:rsidR="003B66EC" w:rsidRPr="004E5173" w:rsidRDefault="003B66EC" w:rsidP="008172E2">
                <w:pPr>
                  <w:tabs>
                    <w:tab w:val="left" w:pos="560"/>
                  </w:tabs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ab/>
                </w:r>
              </w:p>
              <w:p w14:paraId="29C5F9F5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4) 53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2B130120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</w:p>
              <w:p w14:paraId="131EE94B" w14:textId="77777777" w:rsidR="003B66EC" w:rsidRPr="004E5173" w:rsidRDefault="003B66EC" w:rsidP="008172E2">
                <w:pPr>
                  <w:spacing w:after="24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5) 236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23E88C5C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6)</w:t>
                </w:r>
              </w:p>
              <w:p w14:paraId="37A0FBCC" w14:textId="6E658642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Łącznie:1502 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</w:tc>
            <w:tc>
              <w:tcPr>
                <w:tcW w:w="382" w:type="pct"/>
                <w:shd w:val="clear" w:color="auto" w:fill="FFFFFF"/>
              </w:tcPr>
              <w:p w14:paraId="348AD09C" w14:textId="2ABFD5E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1) łącznie 200 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4C71C1F8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</w:pPr>
              </w:p>
              <w:p w14:paraId="432B2401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2) 150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69111D31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</w:p>
              <w:p w14:paraId="5099D10B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3) 720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37F57095" w14:textId="77777777" w:rsidR="003B66EC" w:rsidRPr="004E5173" w:rsidRDefault="003B66EC" w:rsidP="008172E2">
                <w:pPr>
                  <w:tabs>
                    <w:tab w:val="left" w:pos="560"/>
                  </w:tabs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ab/>
                </w:r>
              </w:p>
              <w:p w14:paraId="5DECD8F2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4) 53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624BAD6E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</w:p>
              <w:p w14:paraId="0C4935EC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5) 236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6FA653DB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</w:p>
              <w:p w14:paraId="5AEBF071" w14:textId="53CA2EE1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E5173">
                  <w:rPr>
                    <w:rFonts w:ascii="Arial" w:eastAsia="Calibri" w:hAnsi="Arial" w:cs="Arial"/>
                    <w:sz w:val="18"/>
                    <w:szCs w:val="18"/>
                  </w:rPr>
                  <w:t>6) 195 m</w:t>
                </w:r>
                <w:r w:rsidRPr="004E5173">
                  <w:rPr>
                    <w:rFonts w:ascii="Arial" w:eastAsia="Calibri" w:hAnsi="Arial" w:cs="Arial"/>
                    <w:sz w:val="18"/>
                    <w:szCs w:val="18"/>
                    <w:vertAlign w:val="superscript"/>
                  </w:rPr>
                  <w:t>2</w:t>
                </w:r>
              </w:p>
              <w:p w14:paraId="4E3A4235" w14:textId="2C0AD594" w:rsidR="003B66EC" w:rsidRPr="004E5173" w:rsidRDefault="003B66EC" w:rsidP="008172E2">
                <w:pPr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25" w:type="pct"/>
                <w:shd w:val="clear" w:color="auto" w:fill="FFFFFF"/>
              </w:tcPr>
              <w:p w14:paraId="3EDA1B81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05DEB1F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E11D423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D040E51" w14:textId="699FCDED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Działki przeznacza się do wydzierżawienia pod ogródki przydomowe, obsługę budynków mieszkalnych jednorodzinnych </w:t>
                </w: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br/>
                  <w:t>i dojścia, dojazd.</w:t>
                </w:r>
              </w:p>
              <w:p w14:paraId="2FA61DD5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12D33725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</w:t>
                </w:r>
              </w:p>
            </w:tc>
            <w:tc>
              <w:tcPr>
                <w:tcW w:w="857" w:type="pct"/>
                <w:shd w:val="clear" w:color="auto" w:fill="FFFFFF"/>
              </w:tcPr>
              <w:p w14:paraId="73425BD7" w14:textId="77777777" w:rsidR="003B66EC" w:rsidRPr="004E5173" w:rsidRDefault="003B66EC" w:rsidP="008172E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BF733D9" w14:textId="3105A208" w:rsidR="003B66EC" w:rsidRPr="004E5173" w:rsidRDefault="003B66EC" w:rsidP="003B66E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Nieruchomości leżące w granicach aktualnych dzierżaw objęte są miejscowym planem zagospodarowania przestrzennego i znajdują się w terenach oznaczonych symbolem: dz. nr 76/1 i 76/2 obręb 36 oraz cz. dz. nr 81/2 i 82/4 obręb 18 (MN-tereny zabudowy jednorodzinnej), dz. nr 487/1 i 487/4 obręb 13 (MW- tereny zabudowy wielorodzinnej), dz. nr 88/26 obręb 23 (KDD- tereny dróg publicznych; </w:t>
                </w: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br/>
                  <w:t>dróg dojazdowych), dz. nr 613/2 obręb 13 (KX- ciągi pieszo-jezdne) oraz dz. nr 361/7 i 360/9 obręb 21 (MNS- tereny zabudowy mieszkaniowej jednorodzinnej).</w:t>
                </w:r>
              </w:p>
            </w:tc>
            <w:tc>
              <w:tcPr>
                <w:tcW w:w="604" w:type="pct"/>
                <w:shd w:val="clear" w:color="auto" w:fill="FFFFFF"/>
              </w:tcPr>
              <w:p w14:paraId="658CE884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69C1043D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Do 3 lat. </w:t>
                </w:r>
              </w:p>
            </w:tc>
            <w:tc>
              <w:tcPr>
                <w:tcW w:w="606" w:type="pct"/>
                <w:shd w:val="clear" w:color="auto" w:fill="FFFFFF"/>
              </w:tcPr>
              <w:p w14:paraId="2CCC94C4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F73FFAA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1) 672,00 zł </w:t>
                </w:r>
              </w:p>
              <w:p w14:paraId="6023FC24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F8CD3AF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2) 504,00 zł </w:t>
                </w:r>
              </w:p>
              <w:p w14:paraId="38A1BBEA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FB2C398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3) 2 419,20 zł</w:t>
                </w:r>
              </w:p>
              <w:p w14:paraId="780671E9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A4CF3BA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4) 240,09 zł</w:t>
                </w:r>
              </w:p>
              <w:p w14:paraId="652EF89D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6049B44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5) 792,96 zł </w:t>
                </w:r>
              </w:p>
              <w:p w14:paraId="09C55FB1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3F4B08F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6) 655,20 zł </w:t>
                </w:r>
              </w:p>
              <w:p w14:paraId="0D26650C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14FF4405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+ VAT wg stawki 23%</w:t>
                </w:r>
              </w:p>
              <w:p w14:paraId="1FE1324F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67" w:type="pct"/>
                <w:shd w:val="clear" w:color="auto" w:fill="FFFFFF"/>
              </w:tcPr>
              <w:p w14:paraId="1D53C6E9" w14:textId="77777777" w:rsidR="003B66EC" w:rsidRPr="004E5173" w:rsidRDefault="003B66EC" w:rsidP="008172E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20293B0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z góry do 31 marca każdego roku kalendarzowego.</w:t>
                </w:r>
              </w:p>
              <w:p w14:paraId="27E8A5E0" w14:textId="77777777" w:rsidR="003B66EC" w:rsidRPr="004E5173" w:rsidRDefault="003B66EC" w:rsidP="008172E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4E517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</w:t>
                </w:r>
              </w:p>
            </w:tc>
          </w:tr>
        </w:tbl>
        <w:p w14:paraId="0C5AD4B0" w14:textId="77777777" w:rsidR="008172E2" w:rsidRPr="004E5173" w:rsidRDefault="008172E2" w:rsidP="008172E2">
          <w:pPr>
            <w:spacing w:after="0" w:line="240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4E517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2.</w:t>
          </w:r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139E2547" w14:textId="360E662E" w:rsidR="008172E2" w:rsidRPr="004E5173" w:rsidRDefault="008172E2" w:rsidP="008172E2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4E517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3.</w:t>
          </w:r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</w:t>
          </w:r>
          <w:r w:rsidRPr="004E5173">
            <w:rPr>
              <w:rFonts w:ascii="Arial" w:eastAsia="MS Mincho" w:hAnsi="Arial" w:cs="Arial"/>
              <w:sz w:val="18"/>
              <w:szCs w:val="18"/>
              <w:lang w:eastAsia="pl-PL"/>
            </w:rPr>
            <w:t>Wykaz nieruchomości przeznaczonych do wydzierżawienia podaje się do publicznej wiadomości poprzez: wywieszenie na okres 21 dni na tablicach ogłoszeń w siedzibie Urzędu Miasta Piotrkowa Trybunalskiego Pasaż Karola Rudowskiego 1</w:t>
          </w:r>
          <w:r w:rsidR="004E517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0 i ul. Szkolna 28, tj. od dnia 31.12.2025 r. </w:t>
          </w:r>
          <w:r w:rsidRPr="004E5173">
            <w:rPr>
              <w:rFonts w:ascii="Arial" w:eastAsia="MS Mincho" w:hAnsi="Arial" w:cs="Arial"/>
              <w:sz w:val="18"/>
              <w:szCs w:val="18"/>
              <w:lang w:eastAsia="pl-PL"/>
            </w:rPr>
            <w:t>do dnia</w:t>
          </w:r>
          <w:r w:rsidR="004E517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21.01.2026 r.</w:t>
          </w:r>
          <w:r w:rsidRPr="004E5173">
            <w:rPr>
              <w:rFonts w:ascii="Arial" w:eastAsia="MS Mincho" w:hAnsi="Arial" w:cs="Arial"/>
              <w:sz w:val="18"/>
              <w:szCs w:val="18"/>
              <w:lang w:eastAsia="pl-PL"/>
            </w:rPr>
            <w:t>,</w:t>
          </w:r>
          <w:r w:rsidR="004E517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</w:t>
          </w:r>
          <w:r w:rsidRPr="004E517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zamieszczenie na stronie internetowej </w:t>
          </w:r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4E517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podanie informacji  o zamieszczeniu wykazu w prasie lokalnej </w:t>
          </w:r>
          <w:r w:rsidRPr="004E5173">
            <w:rPr>
              <w:rFonts w:ascii="Arial" w:eastAsia="Times New Roman" w:hAnsi="Arial" w:cs="Arial"/>
              <w:sz w:val="18"/>
              <w:szCs w:val="18"/>
              <w:lang w:eastAsia="pl-PL"/>
            </w:rPr>
            <w:t>o zasięgu obejmującym co najmniej powiat, na terenie którego położona jest nieruchomość.</w:t>
          </w:r>
        </w:p>
        <w:p w14:paraId="58B5F065" w14:textId="77777777" w:rsidR="004E5173" w:rsidRPr="004E5173" w:rsidRDefault="004E5173" w:rsidP="004E5173">
          <w:pPr>
            <w:spacing w:after="0"/>
            <w:jc w:val="right"/>
            <w:rPr>
              <w:rFonts w:ascii="Arial" w:hAnsi="Arial" w:cs="Arial"/>
            </w:rPr>
          </w:pPr>
          <w:bookmarkStart w:id="1" w:name="_GoBack"/>
          <w:bookmarkEnd w:id="1"/>
          <w:r w:rsidRPr="004E5173">
            <w:rPr>
              <w:rFonts w:ascii="Arial" w:hAnsi="Arial" w:cs="Arial"/>
            </w:rPr>
            <w:t>Prezydent Miasta Piotrkowa Trybunalskiego</w:t>
          </w:r>
        </w:p>
        <w:p w14:paraId="56D44781" w14:textId="77777777" w:rsidR="004E5173" w:rsidRPr="004E5173" w:rsidRDefault="004E5173" w:rsidP="004E5173">
          <w:pPr>
            <w:spacing w:after="0"/>
            <w:jc w:val="right"/>
            <w:rPr>
              <w:rFonts w:ascii="Arial" w:hAnsi="Arial" w:cs="Arial"/>
            </w:rPr>
          </w:pPr>
          <w:r w:rsidRPr="004E5173">
            <w:rPr>
              <w:rFonts w:ascii="Arial" w:hAnsi="Arial" w:cs="Arial"/>
            </w:rPr>
            <w:t xml:space="preserve">Juliusz </w:t>
          </w:r>
          <w:proofErr w:type="spellStart"/>
          <w:r w:rsidRPr="004E5173">
            <w:rPr>
              <w:rFonts w:ascii="Arial" w:hAnsi="Arial" w:cs="Arial"/>
            </w:rPr>
            <w:t>Wiernicki</w:t>
          </w:r>
          <w:proofErr w:type="spellEnd"/>
        </w:p>
        <w:p w14:paraId="43EF91B7" w14:textId="183D3665" w:rsidR="004E5173" w:rsidRPr="004E5173" w:rsidRDefault="004E5173" w:rsidP="004E5173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  <w:r w:rsidRPr="004E5173">
            <w:rPr>
              <w:rFonts w:ascii="Arial" w:hAnsi="Arial" w:cs="Arial"/>
            </w:rPr>
            <w:t>dokument podpisany kwalifi</w:t>
          </w:r>
          <w:r w:rsidRPr="004E5173">
            <w:rPr>
              <w:rFonts w:ascii="Arial" w:hAnsi="Arial" w:cs="Arial"/>
            </w:rPr>
            <w:t>kowanym podpisem elektronicznym</w:t>
          </w:r>
        </w:p>
        <w:p w14:paraId="6A310CCB" w14:textId="26EEC635" w:rsidR="00F22A10" w:rsidRPr="004E5173" w:rsidRDefault="004B1D3F">
          <w:pPr>
            <w:rPr>
              <w:rFonts w:ascii="Arial" w:hAnsi="Arial" w:cs="Arial"/>
              <w:sz w:val="28"/>
              <w:szCs w:val="28"/>
            </w:rPr>
          </w:pPr>
        </w:p>
      </w:sdtContent>
    </w:sdt>
    <w:sectPr w:rsidR="00F22A10" w:rsidRPr="004E5173" w:rsidSect="004E5173">
      <w:footerReference w:type="default" r:id="rId8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ED862" w14:textId="77777777" w:rsidR="00306750" w:rsidRDefault="00306750" w:rsidP="00F22A10">
      <w:pPr>
        <w:spacing w:after="0" w:line="240" w:lineRule="auto"/>
      </w:pPr>
      <w:r>
        <w:separator/>
      </w:r>
    </w:p>
  </w:endnote>
  <w:endnote w:type="continuationSeparator" w:id="0">
    <w:p w14:paraId="28ED3577" w14:textId="77777777" w:rsidR="00306750" w:rsidRDefault="0030675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5217D" w14:textId="77777777" w:rsidR="00306750" w:rsidRDefault="00306750" w:rsidP="00F22A10">
      <w:pPr>
        <w:spacing w:after="0" w:line="240" w:lineRule="auto"/>
      </w:pPr>
      <w:r>
        <w:separator/>
      </w:r>
    </w:p>
  </w:footnote>
  <w:footnote w:type="continuationSeparator" w:id="0">
    <w:p w14:paraId="343904F9" w14:textId="77777777" w:rsidR="00306750" w:rsidRDefault="00306750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F6C06B9-2B4B-4E11-810A-0A6B8A573226}"/>
  </w:docVars>
  <w:rsids>
    <w:rsidRoot w:val="005014BA"/>
    <w:rsid w:val="000503D4"/>
    <w:rsid w:val="000D5A64"/>
    <w:rsid w:val="00144995"/>
    <w:rsid w:val="00173512"/>
    <w:rsid w:val="00212A55"/>
    <w:rsid w:val="002C1765"/>
    <w:rsid w:val="00306750"/>
    <w:rsid w:val="00331E82"/>
    <w:rsid w:val="003B66EC"/>
    <w:rsid w:val="003D3A2D"/>
    <w:rsid w:val="00400DF9"/>
    <w:rsid w:val="004B1D3F"/>
    <w:rsid w:val="004E5173"/>
    <w:rsid w:val="005014BA"/>
    <w:rsid w:val="0056676A"/>
    <w:rsid w:val="005D6587"/>
    <w:rsid w:val="006144DC"/>
    <w:rsid w:val="0065513C"/>
    <w:rsid w:val="006C5055"/>
    <w:rsid w:val="006D30FF"/>
    <w:rsid w:val="00712538"/>
    <w:rsid w:val="008172E2"/>
    <w:rsid w:val="00821441"/>
    <w:rsid w:val="00890E8C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E0ED0"/>
    <w:rsid w:val="00CF37E0"/>
    <w:rsid w:val="00D22FDB"/>
    <w:rsid w:val="00D5303E"/>
    <w:rsid w:val="00DB22E2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Akapitzlist">
    <w:name w:val="List Paragraph"/>
    <w:basedOn w:val="Normalny"/>
    <w:uiPriority w:val="34"/>
    <w:qFormat/>
    <w:rsid w:val="003B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4E2E"/>
    <w:rsid w:val="00287FFB"/>
    <w:rsid w:val="004020E3"/>
    <w:rsid w:val="00611988"/>
    <w:rsid w:val="006C177D"/>
    <w:rsid w:val="00E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06B9-2B4B-4E11-810A-0A6B8A5732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480269A-4919-426C-A3E9-3EFE6C70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14</cp:revision>
  <cp:lastPrinted>2021-09-29T12:54:00Z</cp:lastPrinted>
  <dcterms:created xsi:type="dcterms:W3CDTF">2021-10-05T10:04:00Z</dcterms:created>
  <dcterms:modified xsi:type="dcterms:W3CDTF">2025-12-30T11:01:00Z</dcterms:modified>
</cp:coreProperties>
</file>